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Рабочая программа составлена на основе программно-методических материалов Л.М. Козыревой, И.Н. Садовниковой, М.М. Аманатовой, Н.Г. Андреевой,О.А. Ишимовой, О.А. Бондарчук.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        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Учебный процесс детей с задержкой психического развития в общеобразовательном  учреждении осуществляется на основе программ начального и основного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работы, дополнительные часы на коррекционные занятия.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       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На основании рекомендаций психолого-медико-педагогической комиссии и диагностических данных учитель-логопед составляет программы по ликвидации речевых нарушений обучающихся.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Трудности формирования навыка письма, с которыми сталкиваются не готовые к обучению в школе первоклассники, остаются не преодоленными и в следующих классах. Дети не овладевают навыками последовательного звукобуквенного анализа слов сложной звукослоговой структуры, поэтому в диктантах наблюдаются ошибки: пропуски букв, слогов, перестановки букв, вставка лишних букв, персеверации.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            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При обследовании всех компонентов речевой системы у учащихся </w:t>
      </w:r>
      <w:r>
        <w:rPr>
          <w:rFonts w:eastAsia="Times New Roman" w:cs="Times New Roman" w:ascii="Times New Roman" w:hAnsi="Times New Roman"/>
          <w:b/>
          <w:color w:val="000000"/>
          <w:sz w:val="28"/>
          <w:shd w:fill="auto" w:val="clear"/>
        </w:rPr>
        <w:t>3 классов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 (звукопроизношения, фонематических процессов, словаря, грамматического строя и связной речи), обнаруживается отставание в развитии словаря. Ограниченность имен существительных, почти полное отсутствие имен прилагательных, также очень беден глагольный словарь. В устной и письменной речи встречается много ошибок, связанных со словоизменением основных частей речи – так называемые аграмматизмы, и согласованием слов в предложении. Кроме того, в письменных работах учащихся, также наблюдаются ошибки связанные с нарушением фонематического восприятия и звукобуквенного анализа и синтеза, поэтому логопедическая программа для учащихся 3 классов включает в себя работу над всеми компонентами речевой системы и более углубленную коррекцию пробелов лексико-грамматического строя речи.</w:t>
      </w:r>
    </w:p>
    <w:p>
      <w:pPr>
        <w:pStyle w:val="Normal"/>
        <w:bidi w:val="0"/>
        <w:spacing w:lineRule="auto" w:line="360"/>
        <w:ind w:firstLine="540" w:left="0" w:right="0"/>
        <w:jc w:val="both"/>
        <w:rPr/>
      </w:pPr>
      <w:r>
        <w:rPr>
          <w:rFonts w:eastAsia="Times New Roman" w:cs="Times New Roman" w:ascii="Times New Roman" w:hAnsi="Times New Roman"/>
          <w:b/>
          <w:color w:val="000000"/>
          <w:sz w:val="28"/>
          <w:shd w:fill="auto" w:val="clear"/>
        </w:rPr>
        <w:t>Цель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: Коррекция нарушений  письменной речи.</w:t>
      </w:r>
    </w:p>
    <w:p>
      <w:pPr>
        <w:pStyle w:val="Normal"/>
        <w:bidi w:val="0"/>
        <w:spacing w:lineRule="auto" w:line="360"/>
        <w:ind w:firstLine="540" w:left="0" w:right="0"/>
        <w:jc w:val="both"/>
        <w:rPr/>
      </w:pPr>
      <w:r>
        <w:rPr>
          <w:rFonts w:eastAsia="Times New Roman" w:cs="Times New Roman" w:ascii="Times New Roman" w:hAnsi="Times New Roman"/>
          <w:b/>
          <w:color w:val="000000"/>
          <w:sz w:val="28"/>
          <w:shd w:fill="auto" w:val="clear"/>
        </w:rPr>
        <w:t>Задачи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: 1.Развитие сложных форм звукобуквенного анализа и синтеза.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                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2.Дифференциация смешиваемых на письме букв, обозначающих близкие по акустико-артикуляционным  свойствам звуки.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                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3.Формирование лексико-грамматического строя речи.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формирование умения словообразования основных частей речи;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расширение лексического запаса речи;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формирование умения раздельного написания  предлогов со словами;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формирование умения грамматического оформления предложения.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                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4.Развитие познавательных процессов, мелкой моторики</w:t>
      </w:r>
    </w:p>
    <w:p>
      <w:pPr>
        <w:pStyle w:val="Normal"/>
        <w:bidi w:val="0"/>
        <w:spacing w:lineRule="auto" w:line="360"/>
        <w:ind w:firstLine="540" w:left="0" w:right="0"/>
        <w:jc w:val="both"/>
        <w:rPr/>
      </w:pPr>
      <w:r>
        <w:rPr>
          <w:rFonts w:eastAsia="Times New Roman" w:cs="Times New Roman" w:ascii="Times New Roman" w:hAnsi="Times New Roman"/>
          <w:b/>
          <w:i/>
          <w:color w:val="000000"/>
          <w:sz w:val="28"/>
          <w:shd w:fill="auto" w:val="clear"/>
        </w:rPr>
        <w:t xml:space="preserve">Содержание коррекционной программы 3го класса 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 направлено на преодоление нарушений в развитии устной и письменной речи. Система коррекционных занятий составлена с учетом программы обучения русскому языку в третьем классе. Программа включает 2 блока: диагностический и коррекционно-развивающий. Коррекционно-развивающий блок имеет следующие разделы: Звуки, буквы, слоги, звукобуквенный анализ. Разделительный мягкий знак.  Дифференциация согласных.  Морфемный состав слова.  Предлоги.</w:t>
      </w:r>
    </w:p>
    <w:p>
      <w:pPr>
        <w:pStyle w:val="Normal"/>
        <w:bidi w:val="0"/>
        <w:spacing w:lineRule="auto" w:line="360"/>
        <w:ind w:firstLine="540" w:left="0" w:right="0"/>
        <w:jc w:val="both"/>
        <w:rPr/>
      </w:pPr>
      <w:r>
        <w:rPr>
          <w:rFonts w:eastAsia="Times New Roman" w:cs="Times New Roman" w:ascii="Times New Roman" w:hAnsi="Times New Roman"/>
          <w:b/>
          <w:i/>
          <w:color w:val="000000"/>
          <w:sz w:val="28"/>
          <w:shd w:fill="auto" w:val="clear"/>
        </w:rPr>
        <w:t>Планируемые результаты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 к концу 3 класса: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Обучающиеся должны знать: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звуковой и слоговой состав слова;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два способа обозначения мягкости согласных на письме;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характеристику звуков имеющих акустико-артикуляционное сходство;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морфемный состав слова: (корень, приставку, суффикс, окончание);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части речи (существительное, прилагательное, глагол, местоимение, предлог);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члены предложения (главные и второстепенные);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названия падежей.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Обучающиеся должны уметь: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производить звукобуквенный анализ слова;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определять на письме мягкость согласного при помощи гласных II ряда и буквы Ь;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дифференцировать смешиваемые на письме буквы по акустико-артикуляционным и оптическим свойствам;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производить разбор слов по составу;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подбирать родственные и однокоренные слова;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проверять безударные гласные в корне, парные по глухости-звонкости согласные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дифференцировать на письме предлоги и приставки;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изменять существительные по числам и падежам; определять их род;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изменять прилагательные по числам, падежам и родам;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изменять глаголы по  временам и числам;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согласовывать имя прилагательное с именем существительным в роде и числе.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находить в предложении основу (подлежащее и сказуемое) и второстепенные члены, задавать смысловые и падежные вопросы к разным членам предложения;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В качестве </w:t>
      </w:r>
      <w:r>
        <w:rPr>
          <w:rFonts w:eastAsia="Times New Roman" w:cs="Times New Roman" w:ascii="Times New Roman" w:hAnsi="Times New Roman"/>
          <w:b w:val="false"/>
          <w:i/>
          <w:color w:val="000000"/>
          <w:sz w:val="28"/>
          <w:shd w:fill="auto" w:val="clear"/>
        </w:rPr>
        <w:t>проверки и оценки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 результатов проводятся диктанты и проверочные работы.</w:t>
      </w:r>
    </w:p>
    <w:p>
      <w:pPr>
        <w:pStyle w:val="Normal"/>
        <w:bidi w:val="0"/>
        <w:spacing w:lineRule="auto" w:line="360"/>
        <w:ind w:firstLine="540" w:left="0" w:right="0"/>
        <w:jc w:val="both"/>
        <w:rPr/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При обследовании всех компонентов речевой системы у учащихся </w:t>
      </w:r>
      <w:r>
        <w:rPr>
          <w:rFonts w:eastAsia="Times New Roman" w:cs="Times New Roman" w:ascii="Times New Roman" w:hAnsi="Times New Roman"/>
          <w:b/>
          <w:color w:val="000000"/>
          <w:sz w:val="28"/>
          <w:shd w:fill="auto" w:val="clear"/>
        </w:rPr>
        <w:t>3 классов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 (звукопроизношения, фонематических процессов, словаря, грамматического строя и связной речи), обнаруживается отставание в развитии словаря. Кроме того, в письменных работах учащихся, также наблюдаются ошибки связанные с нарушением фонематического восприятия и звукобуквенного анализа и синтеза, поэтому логопедическая программа для учащихся 3 классов включает в себя работу над всеми компонентами речевой системы, более углубленную коррекцию пробелов лексико-грамматического строя речи, с использованием усложненных видов заданий.</w:t>
      </w:r>
    </w:p>
    <w:p>
      <w:pPr>
        <w:pStyle w:val="Normal"/>
        <w:bidi w:val="0"/>
        <w:spacing w:lineRule="auto" w:line="360"/>
        <w:ind w:firstLine="540" w:left="0" w:right="0"/>
        <w:jc w:val="both"/>
        <w:rPr/>
      </w:pPr>
      <w:r>
        <w:rPr>
          <w:rFonts w:eastAsia="Times New Roman" w:cs="Times New Roman" w:ascii="Times New Roman" w:hAnsi="Times New Roman"/>
          <w:b/>
          <w:i/>
          <w:color w:val="000000"/>
          <w:sz w:val="28"/>
          <w:shd w:fill="auto" w:val="clear"/>
        </w:rPr>
        <w:t>Содержание коррекционной программы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 направлено на преодоление нарушений в развитии устной и письменной речи.</w:t>
      </w:r>
    </w:p>
    <w:p>
      <w:pPr>
        <w:pStyle w:val="Normal"/>
        <w:bidi w:val="0"/>
        <w:spacing w:lineRule="auto" w:line="360"/>
        <w:ind w:hanging="280" w:left="0" w:right="0"/>
        <w:jc w:val="both"/>
        <w:rPr/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     </w:t>
      </w:r>
      <w:r>
        <w:rPr>
          <w:rStyle w:val="Style14"/>
          <w:rFonts w:eastAsia="Calibri" w:cs="Times New Roman" w:ascii="Times New Roman" w:hAnsi="Times New Roman"/>
          <w:b/>
          <w:bCs/>
          <w:color w:val="000000"/>
          <w:sz w:val="28"/>
          <w:szCs w:val="28"/>
          <w:shd w:fill="auto" w:val="clear"/>
        </w:rPr>
        <w:t>Целевая аудитория:</w:t>
      </w:r>
      <w:r>
        <w:rPr>
          <w:rStyle w:val="Style14"/>
          <w:rFonts w:eastAsia="Calibri" w:cs="Times New Roman" w:ascii="Times New Roman" w:hAnsi="Times New Roman"/>
          <w:b w:val="false"/>
          <w:color w:val="000000"/>
          <w:sz w:val="28"/>
          <w:szCs w:val="28"/>
          <w:shd w:fill="auto" w:val="clear"/>
        </w:rPr>
        <w:t xml:space="preserve"> обучающиеся </w:t>
      </w:r>
      <w:r>
        <w:rPr>
          <w:rStyle w:val="Style14"/>
          <w:rFonts w:eastAsia="Calibri" w:cs="Times New Roman" w:ascii="Times New Roman" w:hAnsi="Times New Roman"/>
          <w:b w:val="false"/>
          <w:color w:val="000000"/>
          <w:sz w:val="28"/>
          <w:szCs w:val="28"/>
          <w:shd w:fill="auto" w:val="clear"/>
        </w:rPr>
        <w:t>3</w:t>
      </w:r>
      <w:r>
        <w:rPr>
          <w:rStyle w:val="Style14"/>
          <w:rFonts w:eastAsia="Calibri" w:cs="Times New Roman" w:ascii="Times New Roman" w:hAnsi="Times New Roman"/>
          <w:b w:val="false"/>
          <w:color w:val="000000"/>
          <w:sz w:val="28"/>
          <w:szCs w:val="28"/>
          <w:shd w:fill="auto" w:val="clear"/>
        </w:rPr>
        <w:t>-х классов, нуждающиеся в организации специальных условий обучения с учетом особых образовательных потребностей.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eastAsia="Times New Roman" w:cs="Times New Roman" w:ascii="Times New Roman" w:hAnsi="Times New Roman"/>
          <w:b w:val="false"/>
          <w:i/>
          <w:color w:val="000000"/>
          <w:sz w:val="28"/>
          <w:shd w:fill="auto" w:val="clear"/>
        </w:rPr>
        <w:t xml:space="preserve">     </w:t>
      </w:r>
      <w:r>
        <w:rPr>
          <w:rFonts w:eastAsia="Times New Roman" w:cs="Times New Roman" w:ascii="Times New Roman" w:hAnsi="Times New Roman"/>
          <w:b/>
          <w:i/>
          <w:color w:val="000000"/>
          <w:sz w:val="28"/>
          <w:shd w:fill="auto" w:val="clear"/>
        </w:rPr>
        <w:t>Концептуальностъ программы</w:t>
      </w:r>
      <w:r>
        <w:rPr>
          <w:rFonts w:eastAsia="Times New Roman" w:cs="Times New Roman" w:ascii="Times New Roman" w:hAnsi="Times New Roman"/>
          <w:b w:val="false"/>
          <w:i/>
          <w:color w:val="000000"/>
          <w:sz w:val="28"/>
          <w:shd w:fill="auto" w:val="clear"/>
        </w:rPr>
        <w:t>: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 следует отметить, что эта программа написана в соответствии с основными принципами логопедии, как науки и реализует логопедические методы и приемы на всех этапах коррекции.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Программа опирается на следующие принципы:</w:t>
      </w:r>
    </w:p>
    <w:p>
      <w:pPr>
        <w:pStyle w:val="Normal"/>
        <w:bidi w:val="0"/>
        <w:spacing w:lineRule="auto" w:line="360"/>
        <w:ind w:firstLine="30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системность;</w:t>
      </w:r>
    </w:p>
    <w:p>
      <w:pPr>
        <w:pStyle w:val="Normal"/>
        <w:bidi w:val="0"/>
        <w:spacing w:lineRule="auto" w:line="360"/>
        <w:ind w:firstLine="30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комплексность;</w:t>
      </w:r>
    </w:p>
    <w:p>
      <w:pPr>
        <w:pStyle w:val="Normal"/>
        <w:bidi w:val="0"/>
        <w:spacing w:lineRule="auto" w:line="360"/>
        <w:ind w:firstLine="30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деятельностный;</w:t>
      </w:r>
    </w:p>
    <w:p>
      <w:pPr>
        <w:pStyle w:val="Normal"/>
        <w:bidi w:val="0"/>
        <w:spacing w:lineRule="auto" w:line="360"/>
        <w:ind w:firstLine="30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онтогенетический;</w:t>
      </w:r>
    </w:p>
    <w:p>
      <w:pPr>
        <w:pStyle w:val="Normal"/>
        <w:bidi w:val="0"/>
        <w:spacing w:lineRule="auto" w:line="360"/>
        <w:ind w:firstLine="30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обходного пути;</w:t>
      </w:r>
    </w:p>
    <w:p>
      <w:pPr>
        <w:pStyle w:val="Normal"/>
        <w:bidi w:val="0"/>
        <w:spacing w:lineRule="auto" w:line="360"/>
        <w:ind w:firstLine="30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общедидактические (наглядности, доступности, индивидуального подхода, сознательности).</w:t>
      </w:r>
    </w:p>
    <w:p>
      <w:pPr>
        <w:pStyle w:val="Normal"/>
        <w:bidi w:val="0"/>
        <w:spacing w:lineRule="auto" w:line="360"/>
        <w:ind w:firstLine="540" w:left="0" w:right="0"/>
        <w:jc w:val="both"/>
        <w:rPr/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Для реализации образовательного процесса применяются следующие </w:t>
      </w:r>
      <w:r>
        <w:rPr>
          <w:rFonts w:eastAsia="Times New Roman" w:cs="Times New Roman" w:ascii="Times New Roman" w:hAnsi="Times New Roman"/>
          <w:b w:val="false"/>
          <w:i/>
          <w:color w:val="000000"/>
          <w:sz w:val="28"/>
          <w:shd w:fill="auto" w:val="clear"/>
        </w:rPr>
        <w:t xml:space="preserve">методы обучения 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детей с отклонениями в развитии: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перцептивные методы (беседа, методы слухового и зрительного восприятия учебного материала, сочетание методов наглядного и практического применения знаний);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методы стимулирования и мотивации;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методы контроля и самоконтроля.</w:t>
      </w:r>
    </w:p>
    <w:p>
      <w:pPr>
        <w:pStyle w:val="Normal"/>
        <w:bidi w:val="0"/>
        <w:spacing w:lineRule="auto" w:line="360"/>
        <w:ind w:firstLine="540" w:left="0" w:right="0"/>
        <w:jc w:val="both"/>
        <w:rPr/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Предполагается использование групповых, парных, индивидуальных </w:t>
      </w:r>
      <w:r>
        <w:rPr>
          <w:rFonts w:eastAsia="Times New Roman" w:cs="Times New Roman" w:ascii="Times New Roman" w:hAnsi="Times New Roman"/>
          <w:b w:val="false"/>
          <w:i/>
          <w:color w:val="000000"/>
          <w:sz w:val="28"/>
          <w:shd w:fill="auto" w:val="clear"/>
        </w:rPr>
        <w:t>форм обучения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.</w:t>
      </w:r>
    </w:p>
    <w:p>
      <w:pPr>
        <w:pStyle w:val="Normal"/>
        <w:bidi w:val="0"/>
        <w:spacing w:lineRule="auto" w:line="360"/>
        <w:ind w:firstLine="540" w:left="0" w:right="0"/>
        <w:jc w:val="both"/>
        <w:rPr/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В ходе занятий применяются разнообразные </w:t>
      </w:r>
      <w:r>
        <w:rPr>
          <w:rFonts w:eastAsia="Times New Roman" w:cs="Times New Roman" w:ascii="Times New Roman" w:hAnsi="Times New Roman"/>
          <w:b w:val="false"/>
          <w:i/>
          <w:color w:val="000000"/>
          <w:sz w:val="28"/>
          <w:shd w:fill="auto" w:val="clear"/>
        </w:rPr>
        <w:t>технологии обучения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: работа по карточкам, книжкам, схемам, таблицам,  артикуляционная гимнастика, речевой материал для автоматизации звуков, развивающие игры, игры для развития мелкой моторики.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Тематическое планирование по логопедическому сопровождению учащихся 3 классов составлено с учетом рабочей программы воспитания.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 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Внесены темы , обеспечивающие реализацию следующих целевых приоритетов воспитания обучающихся через логопедические занятия: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-формирование отношения к правильному чтению и письму как к показателю общечеловеческой культуры.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-развитие интереса к устному народному творчеству, фольклору.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-поддержание интереса к новому материалу, к новым способам решения познавательных задач.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-воспитание умения соблюдать речевой этикет в разных ситуациях речевого общения, адекватно реагировать на замечания взрослого и реплики детей, слушать говорящего, не перебивать.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-формировать аккуратность в обращении с дидактическим материалом, оборудованием в кабинете.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-обучать детей бережному отношению к окружающем природе, развивать любовь к животным.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Коррекционно-развивающая работа</w:t>
      </w:r>
    </w:p>
    <w:p>
      <w:pPr>
        <w:pStyle w:val="Normal"/>
        <w:bidi w:val="0"/>
        <w:spacing w:lineRule="auto" w:line="360"/>
        <w:jc w:val="both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p>
      <w:pPr>
        <w:pStyle w:val="Normal"/>
        <w:tabs>
          <w:tab w:val="clear" w:pos="1134"/>
          <w:tab w:val="left" w:pos="142" w:leader="none"/>
          <w:tab w:val="left" w:pos="9088" w:leader="none"/>
          <w:tab w:val="left" w:pos="9514" w:leader="none"/>
          <w:tab w:val="left" w:pos="10366" w:leader="none"/>
        </w:tabs>
        <w:bidi w:val="0"/>
        <w:spacing w:lineRule="auto" w:line="360"/>
        <w:ind w:firstLine="540" w:left="568" w:right="568"/>
        <w:jc w:val="both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tbl>
      <w:tblPr>
        <w:tblW w:w="14259" w:type="dxa"/>
        <w:jc w:val="left"/>
        <w:tblInd w:w="-4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4653"/>
        <w:gridCol w:w="8931"/>
      </w:tblGrid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uto" w:line="240" w:before="240" w:after="120"/>
              <w:jc w:val="left"/>
              <w:rPr>
                <w:rFonts w:ascii="Arial" w:hAnsi="Arial" w:eastAsia="Arial" w:cs="Arial"/>
                <w:b/>
                <w:color w:val="000000"/>
                <w:sz w:val="28"/>
                <w:shd w:fill="auto" w:val="clear"/>
              </w:rPr>
            </w:pPr>
            <w:r>
              <w:rPr>
                <w:rFonts w:eastAsia="Arial" w:cs="Arial" w:ascii="Arial" w:hAnsi="Arial"/>
                <w:b/>
                <w:color w:val="000000"/>
                <w:sz w:val="28"/>
                <w:shd w:fill="auto" w:val="clear"/>
              </w:rPr>
              <w:t>№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2" w:space="0" w:color="000000"/>
              <w:bottom w:val="single" w:sz="4" w:space="0" w:color="00000A"/>
              <w:right w:val="single" w:sz="2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hd w:fill="auto" w:val="clear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hd w:fill="auto" w:val="clear"/>
              </w:rPr>
              <w:t xml:space="preserve">Содержание занятия 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2" w:space="0" w:color="000000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hd w:fill="auto" w:val="clear"/>
              </w:rPr>
              <w:t xml:space="preserve">Пояснение </w:t>
            </w:r>
          </w:p>
        </w:tc>
      </w:tr>
      <w:tr>
        <w:trPr/>
        <w:tc>
          <w:tcPr>
            <w:tcW w:w="675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4" w:space="0" w:color="00000A"/>
              <w:right w:val="single" w:sz="2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hd w:fill="auto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hd w:fill="auto" w:val="clear"/>
              </w:rPr>
              <w:t>Диагностика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hd w:fill="auto" w:val="clear"/>
              </w:rPr>
              <w:t>7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hd w:fill="auto" w:val="clear"/>
              </w:rPr>
              <w:t xml:space="preserve"> час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hd w:fill="auto" w:val="clear"/>
                <w:lang w:val="ru-RU"/>
              </w:rPr>
              <w:t>ов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hd w:fill="auto" w:val="clear"/>
              </w:rPr>
              <w:t>)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2" w:space="0" w:color="000000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ind w:hanging="0" w:left="-1077" w:right="454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1</w:t>
            </w: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  <w:t>-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4" w:space="0" w:color="00000A"/>
              <w:right w:val="single" w:sz="2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Предварительная диагностика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2" w:space="0" w:color="000000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7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4" w:space="0" w:color="00000A"/>
              <w:right w:val="single" w:sz="2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Предварительная диагностика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2" w:space="0" w:color="000000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ind w:hanging="0" w:left="0" w:right="1077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4" w:space="0" w:color="00000A"/>
              <w:right w:val="single" w:sz="2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hd w:fill="auto" w:val="clear"/>
              </w:rPr>
              <w:t>Звуки, буквы, слоги. Звукобуквенный анализ слова (13 часов)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2" w:space="0" w:color="000000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ind w:hanging="0" w:left="3515" w:right="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8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Звуковой состав слова. Звуки и буквы. Гласные и согласные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>
          <w:trHeight w:val="659" w:hRule="atLeast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9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Слоговой состав слова. Слогообразующая роль гласных. 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Знать, что такое звуки и буквы, гласные и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согласные, чем они отличаются, какие гласные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бывают, их функции, уметь делать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звукобуквенный анализ слов  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10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Ударение в слове.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11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Смыслоразличительная роль ударения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12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Формаразличная роль ударения.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13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Ударные и безударные гласные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14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Гласные I ряда.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1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5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Гласные  II ряда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tabs>
                <w:tab w:val="clear" w:pos="1134"/>
                <w:tab w:val="left" w:pos="8946" w:leader="none"/>
              </w:tabs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1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6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Гласные  II ряда в начале слова, после гласных, после «ь» и «ъ» знаков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1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7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Упражнения на звукобуквенный анализ слов.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1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8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Мягкие согласные. Обозначение мягкости согласных гласными II ряда.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1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9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Обозначение мягкости согласных на письме буквой Ь. (работа с текстом)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20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Проверочная работа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  <w:tc>
          <w:tcPr>
            <w:tcW w:w="4653" w:type="dxa"/>
            <w:tcBorders>
              <w:top w:val="single" w:sz="4" w:space="0" w:color="00000A"/>
              <w:left w:val="single" w:sz="2" w:space="0" w:color="000000"/>
              <w:bottom w:val="single" w:sz="4" w:space="0" w:color="00000A"/>
              <w:right w:val="single" w:sz="2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hd w:fill="auto" w:val="clear"/>
              </w:rPr>
              <w:t>Разделительный мягкий знак ( 6 часов)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2" w:space="0" w:color="000000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21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Разделительный мягкий знак перед гласной (я). Дифференциация гласных (а-я).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22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Разделительный мягкий знак перед гласной (е). Дифференциация гласных (о-е).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23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Разделительный мягкий знак перед гласной (ю). Дифференциация гласных (у-ю).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24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Разделительный мягкий знак перед гласной (и). Дифференциация гласных (ы-и). 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Знать функции разделительного мягкого знака,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уметь дифференцировать гласные буквы.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2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5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Разделительный мягкий знак перед гласными (е, я). Образование притяжательных прилагательных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2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6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Разделительный мягкий знак. Проверочная работа.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  <w:tc>
          <w:tcPr>
            <w:tcW w:w="4653" w:type="dxa"/>
            <w:tcBorders>
              <w:top w:val="single" w:sz="4" w:space="0" w:color="00000A"/>
              <w:left w:val="single" w:sz="2" w:space="0" w:color="000000"/>
              <w:bottom w:val="single" w:sz="4" w:space="0" w:color="00000A"/>
              <w:right w:val="single" w:sz="2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hd w:fill="auto" w:val="clear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hd w:fill="auto" w:val="clear"/>
              </w:rPr>
              <w:t>Дифференциация согласных (13 часов)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2" w:space="0" w:color="000000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2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7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Дифференциация согласных 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  <w:lang w:val="ru-RU"/>
              </w:rPr>
              <w:t>б-п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2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8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Дифференциация согласных 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  <w:lang w:val="ru-RU"/>
              </w:rPr>
              <w:t>в-ф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2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9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Дифференциация согласных 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  <w:lang w:val="ru-RU"/>
              </w:rPr>
              <w:t>г-к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30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Дифференциация согласных д-т.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Уметь дифференцировать в устной и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письменной речи согласные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31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Дифференциация согласных 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  <w:lang w:val="ru-RU"/>
              </w:rPr>
              <w:t>ж-ш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32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Дифференциация согласных 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  <w:lang w:val="ru-RU"/>
              </w:rPr>
              <w:t xml:space="preserve">з-с 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33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Дифференциация согласных 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  <w:lang w:val="ru-RU"/>
              </w:rPr>
              <w:t>ш-щ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3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4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Дифференциация согласных 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  <w:lang w:val="ru-RU"/>
              </w:rPr>
              <w:t>ч-щ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3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5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Дифференциация согласных 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  <w:lang w:val="ru-RU"/>
              </w:rPr>
              <w:t>ц-щ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3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6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Дифференциация согласных 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  <w:lang w:val="ru-RU"/>
              </w:rPr>
              <w:t>с-ш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3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7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Дифференциация согласных 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  <w:lang w:val="ru-RU"/>
              </w:rPr>
              <w:t>р-л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3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8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Дифференциация согласных. Проверочная работа.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  <w:tc>
          <w:tcPr>
            <w:tcW w:w="4653" w:type="dxa"/>
            <w:tcBorders>
              <w:top w:val="single" w:sz="4" w:space="0" w:color="00000A"/>
              <w:left w:val="single" w:sz="2" w:space="0" w:color="000000"/>
              <w:bottom w:val="single" w:sz="4" w:space="0" w:color="00000A"/>
              <w:right w:val="single" w:sz="2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hd w:fill="auto" w:val="clear"/>
              </w:rPr>
              <w:t>Морфемный состав слова (40 часов)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2" w:space="0" w:color="000000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3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9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Словообразование. Родственные слова.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40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Корень слова. 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41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Безударная гласная в корне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42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Тренировочные упражнения в подборе родственных слов и выделении корня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43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Упражнения в формировании навыка подбора родственных слов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4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4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Однокоренные слова. Тренировочные упражнения в подборе однокоренных слов и выделении корня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4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5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Упражнения в формировании навыка в выделении корня слова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4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6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Родственные слова и слова с омонимичными корнями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4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7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Сложные слова-слова,имеющие в составе два корня и соединительную гласную «о» или «е» между ними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4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8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Тренировочные упражнения на выделение корней и соединительной гласной в сложных словах.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4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9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Общее понятие о приставках и употреблении их в речи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50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Тренировочные упражнения в выделении приставок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51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Упражнения в образовании слов с приставками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52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Разделительный твёрдый знак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53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Упражнения в написании слов с разделительным твёрдым знаком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54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Общее понятие о суффиксах и употреблении их в речи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55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Тренировочные упражнения в выделении суффиксов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56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Упражнения в образовании слов с суффиксами употребление их в речи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57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Разбор слов по составу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58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Разбор слов по составу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59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Словообразование. Диктант. 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6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0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Окончание. Общее понятие об окончании и употреблении их в речи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6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1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Тренировочные упражнения в выделении окончаний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6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2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Морфологический состав слова. Закрепление материала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6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3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Употребление имён существительных в форме единственного и множественного числа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6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4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Употребление имён существительных разного рода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Знать. что такое корень слова, как его находить, что такое однокоренные слова, что такое приставки,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суффиксы. Уметь разбирать слова по составу.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6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5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Употребление имён существительных в косвенных падежах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>
          <w:trHeight w:val="760" w:hRule="atLeast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66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  <w:lang w:val="ru-RU"/>
              </w:rPr>
              <w:t>Соглас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  <w:lang w:val="ru-RU"/>
              </w:rPr>
              <w:t>овани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  <w:lang w:val="ru-RU"/>
              </w:rPr>
              <w:t>е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 прилагательных и существительных в роде и числе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67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Согласование прилагательных и существительных в падеже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68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Согласование глагола и существительного в числе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69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Согласование глагола и существительного в роде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7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0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Согласование глагола и существительного во времени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  <w:tc>
          <w:tcPr>
            <w:tcW w:w="4653" w:type="dxa"/>
            <w:tcBorders>
              <w:top w:val="single" w:sz="4" w:space="0" w:color="00000A"/>
              <w:left w:val="single" w:sz="2" w:space="0" w:color="000000"/>
              <w:bottom w:val="single" w:sz="4" w:space="0" w:color="00000A"/>
              <w:right w:val="single" w:sz="2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      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hd w:fill="auto" w:val="clear"/>
              </w:rPr>
              <w:t>Предлоги (8 часов)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2" w:space="0" w:color="000000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7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1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Предлоги. Раздельное написание предлогов со словами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7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2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Предлоги </w:t>
            </w:r>
            <w:r>
              <w:rPr>
                <w:rFonts w:eastAsia="Times New Roman" w:cs="Times New Roman" w:ascii="Times New Roman" w:hAnsi="Times New Roman"/>
                <w:b w:val="false"/>
                <w:i/>
                <w:color w:val="000000"/>
                <w:sz w:val="28"/>
                <w:shd w:fill="auto" w:val="clear"/>
              </w:rPr>
              <w:t>.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73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  <w:lang w:val="ru-RU"/>
              </w:rPr>
              <w:t>Дифференциация предлогов и приставок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Знать, что такое предлоги, правописание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предлогов со словами. Уметь практически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применять свои знания.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74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Дифференциация предлогов и приставок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75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Тренировочные упражнения в дифференциации предлогов и приставок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76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Предлоги. Проверочная работа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  <w:tc>
          <w:tcPr>
            <w:tcW w:w="4653" w:type="dxa"/>
            <w:tcBorders>
              <w:top w:val="single" w:sz="4" w:space="0" w:color="00000A"/>
              <w:left w:val="single" w:sz="2" w:space="0" w:color="000000"/>
              <w:bottom w:val="single" w:sz="4" w:space="0" w:color="00000A"/>
              <w:right w:val="single" w:sz="2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hd w:fill="auto" w:val="clear"/>
              </w:rPr>
              <w:t>Уточнение и расширение словарного запаса путём освоения смыслового значения  слов   (19 часов)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2" w:space="0" w:color="000000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77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Слово. Смысловое значение слова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78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Образные слова и выражения в нашей речи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79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Упражнения в употреблении образных слов при описании предмета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Уметь подбирать к слову родственные слова,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подбирать антонимы и синонимы к различным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частям речи.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8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0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Связь слов в предложении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Определять последовательность и связность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 xml:space="preserve">предложений в тексте, составлять план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связного высказывания.</w:t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8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1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Синонимы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8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2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Антонимы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8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3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Омонимы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84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Многозначные слова. Прямой и переносный смысл слов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85</w:t>
            </w:r>
          </w:p>
        </w:tc>
        <w:tc>
          <w:tcPr>
            <w:tcW w:w="46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  <w:lang w:val="ru-RU"/>
              </w:rPr>
              <w:t>Речь и предложение</w:t>
            </w:r>
          </w:p>
        </w:tc>
        <w:tc>
          <w:tcPr>
            <w:tcW w:w="89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86</w:t>
            </w:r>
          </w:p>
        </w:tc>
        <w:tc>
          <w:tcPr>
            <w:tcW w:w="46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  <w:lang w:val="ru-RU"/>
              </w:rPr>
              <w:t>Упражнение в составлении предложений</w:t>
            </w:r>
          </w:p>
        </w:tc>
        <w:tc>
          <w:tcPr>
            <w:tcW w:w="89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87</w:t>
            </w:r>
          </w:p>
        </w:tc>
        <w:tc>
          <w:tcPr>
            <w:tcW w:w="46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  <w:lang w:val="ru-RU"/>
              </w:rPr>
              <w:t>Предложение и слово. Связь слов  в предложении.</w:t>
            </w:r>
          </w:p>
        </w:tc>
        <w:tc>
          <w:tcPr>
            <w:tcW w:w="89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88</w:t>
            </w:r>
          </w:p>
        </w:tc>
        <w:tc>
          <w:tcPr>
            <w:tcW w:w="46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  <w:lang w:val="ru-RU"/>
              </w:rPr>
              <w:t>Дифференциация понятий слово-предложение</w:t>
            </w:r>
          </w:p>
        </w:tc>
        <w:tc>
          <w:tcPr>
            <w:tcW w:w="89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89</w:t>
            </w:r>
          </w:p>
        </w:tc>
        <w:tc>
          <w:tcPr>
            <w:tcW w:w="46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  <w:lang w:val="ru-RU"/>
              </w:rPr>
              <w:t>Грамматическая основа предложения</w:t>
            </w:r>
          </w:p>
        </w:tc>
        <w:tc>
          <w:tcPr>
            <w:tcW w:w="89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90</w:t>
            </w:r>
          </w:p>
        </w:tc>
        <w:tc>
          <w:tcPr>
            <w:tcW w:w="46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  <w:lang w:val="ru-RU"/>
              </w:rPr>
              <w:t>Упражнения в выделении основ предложений</w:t>
            </w:r>
          </w:p>
        </w:tc>
        <w:tc>
          <w:tcPr>
            <w:tcW w:w="89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91</w:t>
            </w:r>
          </w:p>
        </w:tc>
        <w:tc>
          <w:tcPr>
            <w:tcW w:w="46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  <w:lang w:val="ru-RU"/>
              </w:rPr>
              <w:t>Упражнения в выделении второстепенных членов предложения и постановке вопросов к ним</w:t>
            </w:r>
          </w:p>
        </w:tc>
        <w:tc>
          <w:tcPr>
            <w:tcW w:w="89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92</w:t>
            </w:r>
          </w:p>
        </w:tc>
        <w:tc>
          <w:tcPr>
            <w:tcW w:w="46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  <w:lang w:val="ru-RU"/>
              </w:rPr>
              <w:t>Однородные члены предложения</w:t>
            </w:r>
          </w:p>
        </w:tc>
        <w:tc>
          <w:tcPr>
            <w:tcW w:w="89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93</w:t>
            </w:r>
          </w:p>
        </w:tc>
        <w:tc>
          <w:tcPr>
            <w:tcW w:w="46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  <w:lang w:val="ru-RU"/>
              </w:rPr>
              <w:t>Синтаксический разбор предложения</w:t>
            </w:r>
          </w:p>
        </w:tc>
        <w:tc>
          <w:tcPr>
            <w:tcW w:w="89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9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4</w:t>
            </w:r>
          </w:p>
        </w:tc>
        <w:tc>
          <w:tcPr>
            <w:tcW w:w="46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  <w:lang w:val="ru-RU"/>
              </w:rPr>
              <w:t>Упражнения в выделении предложений из рассказа.</w:t>
            </w:r>
          </w:p>
        </w:tc>
        <w:tc>
          <w:tcPr>
            <w:tcW w:w="89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9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5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Составление предложений из данных слов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96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Работа с деформированными предложениями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97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Составление предложений по опорным словам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98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Проверочная работа. «Предложения»</w:t>
            </w:r>
          </w:p>
        </w:tc>
        <w:tc>
          <w:tcPr>
            <w:tcW w:w="8931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hd w:fill="auto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hd w:fill="auto" w:val="clear"/>
              </w:rPr>
              <w:t>Диагностика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hd w:fill="auto" w:val="clear"/>
              </w:rPr>
              <w:t>7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hd w:fill="auto" w:val="clear"/>
              </w:rPr>
              <w:t xml:space="preserve"> час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hd w:fill="auto" w:val="clear"/>
                <w:lang w:val="ru-RU"/>
              </w:rPr>
              <w:t>ов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hd w:fill="auto" w:val="clear"/>
              </w:rPr>
              <w:t>)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99-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Диагностика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  <w:tr>
        <w:trPr>
          <w:trHeight w:val="345" w:hRule="atLeast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105</w:t>
            </w:r>
          </w:p>
        </w:tc>
        <w:tc>
          <w:tcPr>
            <w:tcW w:w="4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Times New Roman" w:hAnsi="Times New Roman" w:eastAsia="Times New Roman" w:cs="Times New Roman"/>
                <w:b w:val="false"/>
                <w:color w:val="auto"/>
                <w:sz w:val="28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8"/>
                <w:shd w:fill="auto" w:val="clear"/>
              </w:rPr>
              <w:t>Диагностика</w:t>
            </w:r>
          </w:p>
        </w:tc>
        <w:tc>
          <w:tcPr>
            <w:tcW w:w="8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Calibri" w:hAnsi="Calibri" w:eastAsia="Calibri" w:cs="Calibri"/>
                <w:b w:val="false"/>
                <w:color w:val="auto"/>
                <w:sz w:val="22"/>
                <w:shd w:fill="auto" w:val="clear"/>
              </w:rPr>
            </w:pPr>
            <w:r>
              <w:rPr>
                <w:rFonts w:eastAsia="Calibri" w:cs="Calibri" w:ascii="Calibri" w:hAnsi="Calibri"/>
                <w:b w:val="false"/>
                <w:color w:val="000000"/>
                <w:sz w:val="22"/>
                <w:shd w:fill="auto" w:val="clear"/>
              </w:rPr>
            </w:r>
          </w:p>
        </w:tc>
      </w:tr>
    </w:tbl>
    <w:p>
      <w:pPr>
        <w:pStyle w:val="Normal"/>
        <w:bidi w:val="0"/>
        <w:spacing w:lineRule="auto" w:line="252" w:before="0" w:after="160"/>
        <w:jc w:val="left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p>
      <w:pPr>
        <w:pStyle w:val="Normal"/>
        <w:bidi w:val="0"/>
        <w:spacing w:lineRule="auto" w:line="252" w:before="0" w:after="160"/>
        <w:jc w:val="left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Итого: 105 часов ( 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1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4 часа диагностик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  <w:lang w:val="ru-RU"/>
        </w:rPr>
        <w:t>и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, 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9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1 час коррекционные занятия)</w:t>
      </w:r>
    </w:p>
    <w:p>
      <w:pPr>
        <w:pStyle w:val="Normal"/>
        <w:bidi w:val="0"/>
        <w:spacing w:lineRule="auto" w:line="252" w:before="0" w:after="160"/>
        <w:jc w:val="center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hd w:fill="auto" w:val="clear"/>
        </w:rPr>
        <w:t>Список литературы</w:t>
      </w:r>
    </w:p>
    <w:p>
      <w:pPr>
        <w:pStyle w:val="Normal"/>
        <w:tabs>
          <w:tab w:val="clear" w:pos="1134"/>
          <w:tab w:val="left" w:pos="0" w:leader="none"/>
        </w:tabs>
        <w:bidi w:val="0"/>
        <w:spacing w:lineRule="auto" w:line="36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 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1.</w:t>
        <w:tab/>
        <w:t>Психолого-педагогическое обеспечение, включающее в себя обеспечение дифференцированных, психолого-педагогических, специализированных и здоровьесберегающих условий.</w:t>
      </w:r>
    </w:p>
    <w:p>
      <w:pPr>
        <w:pStyle w:val="Normal"/>
        <w:tabs>
          <w:tab w:val="clear" w:pos="1134"/>
          <w:tab w:val="left" w:pos="0" w:leader="none"/>
        </w:tabs>
        <w:bidi w:val="0"/>
        <w:spacing w:lineRule="auto" w:line="36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 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2.</w:t>
        <w:tab/>
        <w:t>Программно-методическое обеспечение</w:t>
      </w:r>
    </w:p>
    <w:p>
      <w:pPr>
        <w:pStyle w:val="Normal"/>
        <w:bidi w:val="0"/>
        <w:spacing w:lineRule="auto" w:line="360"/>
        <w:ind w:firstLine="709" w:left="1080" w:right="0"/>
        <w:jc w:val="both"/>
        <w:rPr/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- Электронный ресурс – Режим доступа: </w:t>
      </w:r>
      <w:hyperlink r:id="rId2">
        <w:r>
          <w:rPr>
            <w:rStyle w:val="Hyperlink"/>
            <w:rFonts w:eastAsia="Times New Roman" w:cs="Times New Roman" w:ascii="Times New Roman" w:hAnsi="Times New Roman"/>
            <w:b w:val="false"/>
            <w:color w:val="0000FF"/>
            <w:sz w:val="28"/>
            <w:u w:val="single"/>
            <w:shd w:fill="auto" w:val="clear"/>
          </w:rPr>
          <w:t>http://nsportal.ru/nachalnaya-shkola/logopediya/2011/07/17/av-yastrebova-tpbessonova-instruktivno-metodicheskoe-pismo</w:t>
        </w:r>
      </w:hyperlink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 Дата доступа: 20.08.2013</w:t>
      </w:r>
    </w:p>
    <w:p>
      <w:pPr>
        <w:pStyle w:val="Normal"/>
        <w:bidi w:val="0"/>
        <w:spacing w:lineRule="auto" w:line="360"/>
        <w:ind w:firstLine="709" w:left="108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Букварь. Жукова Н.С. Эксмо, 2009.</w:t>
      </w:r>
    </w:p>
    <w:p>
      <w:pPr>
        <w:pStyle w:val="Normal"/>
        <w:bidi w:val="0"/>
        <w:spacing w:lineRule="auto" w:line="360"/>
        <w:ind w:firstLine="709" w:left="108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Мазанова Е.В. Коррекция дисграфии на почве нарушения языкового анализа и синтеза. Конспекты занятий для логопедов / Е.В. Мазанова. -- М. : Издательство ГНОМ, 2014.</w:t>
      </w:r>
    </w:p>
    <w:p>
      <w:pPr>
        <w:pStyle w:val="Normal"/>
        <w:bidi w:val="0"/>
        <w:spacing w:lineRule="auto" w:line="360"/>
        <w:ind w:firstLine="709" w:left="108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Ишимова О.А., Шаховская С.Н., Алмазова А.А. Логопедическое сопровождение учащихся начальных классов. Письмо. Программно-методические материалы: пособие для учителя. – М.: Просвещение, 201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9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.</w:t>
      </w:r>
    </w:p>
    <w:p>
      <w:pPr>
        <w:pStyle w:val="Normal"/>
        <w:bidi w:val="0"/>
        <w:spacing w:lineRule="auto" w:line="360"/>
        <w:ind w:firstLine="709" w:left="108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Ишимова О. А.Логопедическое сопровождение учащихся начальных классов. Чтение. Программно-методические материалы: пособие для учителя. – М.: Просвещение, 201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9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.</w:t>
      </w:r>
    </w:p>
    <w:p>
      <w:pPr>
        <w:pStyle w:val="Normal"/>
        <w:bidi w:val="0"/>
        <w:spacing w:lineRule="auto" w:line="360"/>
        <w:ind w:firstLine="709" w:left="108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Ишимова О.А., Алмазова А.А. Развитие речи. Письмо. Тетрадь-помощница для учащихся начальных классов. – М.: Просвещение, 201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9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.</w:t>
      </w:r>
    </w:p>
    <w:p>
      <w:pPr>
        <w:pStyle w:val="Normal"/>
        <w:bidi w:val="0"/>
        <w:spacing w:lineRule="auto" w:line="360"/>
        <w:ind w:firstLine="540" w:left="0" w:right="0"/>
        <w:jc w:val="both"/>
        <w:rPr>
          <w:rFonts w:ascii="Calibri" w:hAnsi="Calibri" w:eastAsia="Calibri" w:cs="Calibri"/>
          <w:b w:val="false"/>
          <w:color w:val="auto"/>
          <w:sz w:val="22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hd w:fill="auto" w:val="clear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variable"/>
  </w:font>
  <w:font w:name="Times New Roman">
    <w:charset w:val="01"/>
    <w:family w:val="auto"/>
    <w:pitch w:val="default"/>
  </w:font>
  <w:font w:name="Calibri">
    <w:charset w:val="01"/>
    <w:family w:val="auto"/>
    <w:pitch w:val="default"/>
  </w:font>
  <w:font w:name="Arial"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1134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egoe UI" w:cs="Tahoma"/>
        <w:color w:val="000000"/>
        <w:sz w:val="22"/>
        <w:szCs w:val="24"/>
        <w:lang w:val="en-US" w:eastAsia="en-US" w:bidi="en-US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  <w:jc w:val="left"/>
    </w:pPr>
    <w:rPr>
      <w:rFonts w:ascii="Calibri" w:hAnsi="Calibri" w:eastAsia="Segoe UI" w:cs="Tahoma"/>
      <w:color w:val="000000"/>
      <w:sz w:val="22"/>
      <w:szCs w:val="24"/>
      <w:lang w:val="en-US" w:eastAsia="en-US" w:bidi="en-US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Style14">
    <w:name w:val="Основной шрифт абзаца"/>
    <w:qFormat/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nsportal.ru/nachalnaya-shkola/logopediya/2011/07/17/av-yastrebova-tpbessonova-instruktivno-metodicheskoe-pismo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1613</TotalTime>
  <Pages>11</Pages>
  <Words>1708</Words>
  <Characters>12126</Characters>
  <CharactersWithSpaces>13686</CharactersWithSpaces>
  <Paragraphs>294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lastPrinted>2022-11-29T09:56:29Z</cp:lastPrinted>
  <dcterms:modified xsi:type="dcterms:W3CDTF">2022-11-29T10:11:48Z</dcterms:modified>
  <cp:revision>9</cp:revision>
  <dc:subject/>
  <dc:title/>
</cp:coreProperties>
</file>