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45" w:type="dxa"/>
        <w:tblLayout w:type="fixed"/>
        <w:tblCellMar>
          <w:left w:w="55" w:type="dxa"/>
          <w:right w:w="55" w:type="dxa"/>
        </w:tblCellMar>
        <w:tblLook w:val="0000" w:firstRow="0" w:lastRow="0" w:firstColumn="0" w:lastColumn="0" w:noHBand="0" w:noVBand="0"/>
      </w:tblPr>
      <w:tblGrid>
        <w:gridCol w:w="705"/>
        <w:gridCol w:w="8940"/>
      </w:tblGrid>
      <w:tr w:rsidR="0078018A">
        <w:tc>
          <w:tcPr>
            <w:tcW w:w="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78018A" w:rsidRDefault="0078018A">
            <w:pPr>
              <w:rPr>
                <w:rFonts w:ascii="Times New Roman" w:eastAsia="Times New Roman" w:hAnsi="Times New Roman" w:cs="Times New Roman"/>
                <w:sz w:val="28"/>
              </w:rPr>
            </w:pPr>
          </w:p>
        </w:tc>
        <w:tc>
          <w:tcPr>
            <w:tcW w:w="89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78018A" w:rsidRDefault="00ED69C5">
            <w:pPr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Поурочное календарно-тематическое планирование</w:t>
            </w:r>
          </w:p>
        </w:tc>
      </w:tr>
      <w:tr w:rsidR="0078018A">
        <w:tc>
          <w:tcPr>
            <w:tcW w:w="70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78018A" w:rsidRDefault="00ED69C5">
            <w:pPr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№</w:t>
            </w:r>
          </w:p>
        </w:tc>
        <w:tc>
          <w:tcPr>
            <w:tcW w:w="894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78018A" w:rsidRDefault="00ED69C5">
            <w:pPr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Тема занятия</w:t>
            </w:r>
          </w:p>
        </w:tc>
      </w:tr>
      <w:tr w:rsidR="0078018A">
        <w:tc>
          <w:tcPr>
            <w:tcW w:w="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78018A" w:rsidRDefault="00ED69C5">
            <w:pPr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</w:t>
            </w:r>
            <w:r>
              <w:rPr>
                <w:rFonts w:ascii="Calibri" w:eastAsia="Calibri" w:hAnsi="Calibri" w:cs="Calibri"/>
                <w:color w:val="000000"/>
                <w:sz w:val="22"/>
              </w:rPr>
              <w:t>-</w:t>
            </w:r>
          </w:p>
        </w:tc>
        <w:tc>
          <w:tcPr>
            <w:tcW w:w="89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78018A" w:rsidRDefault="00ED69C5">
            <w:pPr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Диагностика</w:t>
            </w:r>
          </w:p>
        </w:tc>
      </w:tr>
      <w:tr w:rsidR="0078018A">
        <w:tc>
          <w:tcPr>
            <w:tcW w:w="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78018A" w:rsidRDefault="00ED69C5">
            <w:pPr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7</w:t>
            </w:r>
          </w:p>
        </w:tc>
        <w:tc>
          <w:tcPr>
            <w:tcW w:w="89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78018A" w:rsidRDefault="00ED69C5">
            <w:pPr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Диагностика</w:t>
            </w:r>
          </w:p>
        </w:tc>
      </w:tr>
      <w:tr w:rsidR="0078018A">
        <w:tc>
          <w:tcPr>
            <w:tcW w:w="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78018A" w:rsidRDefault="0078018A">
            <w:pPr>
              <w:rPr>
                <w:rFonts w:ascii="Calibri" w:eastAsia="Calibri" w:hAnsi="Calibri" w:cs="Calibri"/>
                <w:sz w:val="22"/>
              </w:rPr>
            </w:pPr>
          </w:p>
        </w:tc>
        <w:tc>
          <w:tcPr>
            <w:tcW w:w="89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78018A" w:rsidRDefault="00ED69C5">
            <w:pPr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Развитие звукового анализа и синтеза</w:t>
            </w:r>
          </w:p>
        </w:tc>
      </w:tr>
      <w:tr w:rsidR="0078018A">
        <w:tc>
          <w:tcPr>
            <w:tcW w:w="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78018A" w:rsidRDefault="00ED69C5">
            <w:pPr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8</w:t>
            </w:r>
          </w:p>
        </w:tc>
        <w:tc>
          <w:tcPr>
            <w:tcW w:w="89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78018A" w:rsidRDefault="00ED69C5">
            <w:pPr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Звуки и буквы (повторение)</w:t>
            </w:r>
          </w:p>
        </w:tc>
      </w:tr>
      <w:tr w:rsidR="0078018A">
        <w:tc>
          <w:tcPr>
            <w:tcW w:w="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78018A" w:rsidRDefault="00ED69C5">
            <w:pPr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9</w:t>
            </w:r>
          </w:p>
        </w:tc>
        <w:tc>
          <w:tcPr>
            <w:tcW w:w="89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78018A" w:rsidRDefault="00ED69C5">
            <w:pPr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Определение кол-ва звуков в слове</w:t>
            </w:r>
          </w:p>
        </w:tc>
      </w:tr>
      <w:tr w:rsidR="0078018A">
        <w:tc>
          <w:tcPr>
            <w:tcW w:w="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78018A" w:rsidRDefault="00ED69C5">
            <w:pPr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10</w:t>
            </w:r>
          </w:p>
        </w:tc>
        <w:tc>
          <w:tcPr>
            <w:tcW w:w="89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78018A" w:rsidRDefault="00ED69C5">
            <w:pPr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Определение последовательности звуков в слове</w:t>
            </w:r>
          </w:p>
        </w:tc>
      </w:tr>
      <w:tr w:rsidR="0078018A">
        <w:tc>
          <w:tcPr>
            <w:tcW w:w="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78018A" w:rsidRDefault="00ED69C5">
            <w:pPr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11</w:t>
            </w:r>
          </w:p>
        </w:tc>
        <w:tc>
          <w:tcPr>
            <w:tcW w:w="89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78018A" w:rsidRDefault="00ED69C5">
            <w:pPr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Определение места звука в слове</w:t>
            </w:r>
          </w:p>
        </w:tc>
      </w:tr>
      <w:tr w:rsidR="0078018A">
        <w:tc>
          <w:tcPr>
            <w:tcW w:w="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78018A" w:rsidRDefault="00ED69C5">
            <w:pPr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12</w:t>
            </w:r>
          </w:p>
        </w:tc>
        <w:tc>
          <w:tcPr>
            <w:tcW w:w="89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78018A" w:rsidRDefault="00ED69C5">
            <w:pPr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Упражнения на придумывание слов, состоящих из 3х, 4х, 5 звуков</w:t>
            </w:r>
          </w:p>
        </w:tc>
      </w:tr>
      <w:tr w:rsidR="0078018A">
        <w:tc>
          <w:tcPr>
            <w:tcW w:w="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78018A" w:rsidRDefault="00ED69C5">
            <w:pPr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13</w:t>
            </w:r>
          </w:p>
        </w:tc>
        <w:tc>
          <w:tcPr>
            <w:tcW w:w="89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78018A" w:rsidRDefault="00ED69C5">
            <w:pPr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Составление слов из звуков, данных в беспорядке </w:t>
            </w:r>
          </w:p>
        </w:tc>
      </w:tr>
      <w:tr w:rsidR="0078018A">
        <w:tc>
          <w:tcPr>
            <w:tcW w:w="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78018A" w:rsidRDefault="00ED69C5">
            <w:pPr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14</w:t>
            </w:r>
          </w:p>
        </w:tc>
        <w:tc>
          <w:tcPr>
            <w:tcW w:w="89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78018A" w:rsidRDefault="00ED69C5">
            <w:pPr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Гласные и согласные </w:t>
            </w:r>
          </w:p>
        </w:tc>
      </w:tr>
      <w:tr w:rsidR="0078018A">
        <w:tc>
          <w:tcPr>
            <w:tcW w:w="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78018A" w:rsidRDefault="00ED69C5">
            <w:pPr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15</w:t>
            </w:r>
          </w:p>
        </w:tc>
        <w:tc>
          <w:tcPr>
            <w:tcW w:w="89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78018A" w:rsidRDefault="00ED69C5">
            <w:pPr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Дифференциация гласных и согласных звуков</w:t>
            </w:r>
          </w:p>
        </w:tc>
      </w:tr>
      <w:tr w:rsidR="0078018A">
        <w:tc>
          <w:tcPr>
            <w:tcW w:w="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78018A" w:rsidRDefault="00ED69C5">
            <w:pPr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16</w:t>
            </w:r>
          </w:p>
        </w:tc>
        <w:tc>
          <w:tcPr>
            <w:tcW w:w="89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78018A" w:rsidRDefault="00ED69C5">
            <w:pPr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Гласные 1 ряда</w:t>
            </w:r>
          </w:p>
        </w:tc>
      </w:tr>
      <w:tr w:rsidR="0078018A">
        <w:tc>
          <w:tcPr>
            <w:tcW w:w="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78018A" w:rsidRDefault="00ED69C5">
            <w:pPr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17</w:t>
            </w:r>
          </w:p>
        </w:tc>
        <w:tc>
          <w:tcPr>
            <w:tcW w:w="89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78018A" w:rsidRDefault="00ED69C5">
            <w:pPr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Гласные 2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ряда</w:t>
            </w:r>
          </w:p>
        </w:tc>
      </w:tr>
      <w:tr w:rsidR="0078018A">
        <w:tc>
          <w:tcPr>
            <w:tcW w:w="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78018A" w:rsidRDefault="00ED69C5">
            <w:pPr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18</w:t>
            </w:r>
          </w:p>
        </w:tc>
        <w:tc>
          <w:tcPr>
            <w:tcW w:w="89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78018A" w:rsidRDefault="00ED69C5">
            <w:pPr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Дифференциация гласных 1 и 2 ряда</w:t>
            </w:r>
          </w:p>
        </w:tc>
      </w:tr>
      <w:tr w:rsidR="0078018A">
        <w:tc>
          <w:tcPr>
            <w:tcW w:w="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78018A" w:rsidRDefault="00ED69C5">
            <w:pPr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19</w:t>
            </w:r>
          </w:p>
        </w:tc>
        <w:tc>
          <w:tcPr>
            <w:tcW w:w="89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78018A" w:rsidRDefault="00ED69C5">
            <w:pPr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Свойства гласных 1 и 2 ряда</w:t>
            </w:r>
          </w:p>
        </w:tc>
      </w:tr>
      <w:tr w:rsidR="0078018A">
        <w:tc>
          <w:tcPr>
            <w:tcW w:w="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78018A" w:rsidRDefault="00ED69C5">
            <w:pPr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20</w:t>
            </w:r>
          </w:p>
        </w:tc>
        <w:tc>
          <w:tcPr>
            <w:tcW w:w="89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78018A" w:rsidRDefault="00ED69C5">
            <w:pPr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Гласные 2 ряда в начале слова, после «ь» и «ъ» </w:t>
            </w:r>
          </w:p>
        </w:tc>
      </w:tr>
      <w:tr w:rsidR="0078018A">
        <w:tc>
          <w:tcPr>
            <w:tcW w:w="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78018A" w:rsidRDefault="00ED69C5">
            <w:pPr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21</w:t>
            </w:r>
          </w:p>
        </w:tc>
        <w:tc>
          <w:tcPr>
            <w:tcW w:w="89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78018A" w:rsidRDefault="00ED69C5">
            <w:pPr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Упражнения на определение кол-ва букв и звуков в слове</w:t>
            </w:r>
          </w:p>
        </w:tc>
      </w:tr>
      <w:tr w:rsidR="0078018A">
        <w:tc>
          <w:tcPr>
            <w:tcW w:w="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78018A" w:rsidRDefault="0078018A">
            <w:pPr>
              <w:rPr>
                <w:rFonts w:ascii="Calibri" w:eastAsia="Calibri" w:hAnsi="Calibri" w:cs="Calibri"/>
                <w:sz w:val="22"/>
              </w:rPr>
            </w:pPr>
          </w:p>
        </w:tc>
        <w:tc>
          <w:tcPr>
            <w:tcW w:w="89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78018A" w:rsidRDefault="00ED69C5">
            <w:pPr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Развитие слогового анализа и синтеза</w:t>
            </w:r>
          </w:p>
        </w:tc>
      </w:tr>
      <w:tr w:rsidR="0078018A">
        <w:tc>
          <w:tcPr>
            <w:tcW w:w="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78018A" w:rsidRDefault="00ED69C5">
            <w:pPr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22</w:t>
            </w:r>
          </w:p>
        </w:tc>
        <w:tc>
          <w:tcPr>
            <w:tcW w:w="89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78018A" w:rsidRDefault="00ED69C5">
            <w:pPr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Слоговой состав слова</w:t>
            </w:r>
          </w:p>
        </w:tc>
      </w:tr>
      <w:tr w:rsidR="0078018A">
        <w:tc>
          <w:tcPr>
            <w:tcW w:w="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78018A" w:rsidRDefault="00ED69C5">
            <w:pPr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23</w:t>
            </w:r>
          </w:p>
        </w:tc>
        <w:tc>
          <w:tcPr>
            <w:tcW w:w="89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78018A" w:rsidRDefault="00ED69C5">
            <w:pPr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Слогообразующая роль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гласгых</w:t>
            </w:r>
            <w:proofErr w:type="spellEnd"/>
          </w:p>
        </w:tc>
      </w:tr>
      <w:tr w:rsidR="0078018A">
        <w:tc>
          <w:tcPr>
            <w:tcW w:w="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78018A" w:rsidRDefault="00ED69C5">
            <w:pPr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24</w:t>
            </w:r>
          </w:p>
        </w:tc>
        <w:tc>
          <w:tcPr>
            <w:tcW w:w="89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78018A" w:rsidRDefault="00ED69C5">
            <w:pPr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Односложные, двусложные, трёхсложные слова</w:t>
            </w:r>
          </w:p>
        </w:tc>
      </w:tr>
      <w:tr w:rsidR="0078018A">
        <w:tc>
          <w:tcPr>
            <w:tcW w:w="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78018A" w:rsidRDefault="00ED69C5">
            <w:pPr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25</w:t>
            </w:r>
          </w:p>
        </w:tc>
        <w:tc>
          <w:tcPr>
            <w:tcW w:w="89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78018A" w:rsidRDefault="00ED69C5">
            <w:pPr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Слова различной слоговой структуры</w:t>
            </w:r>
          </w:p>
        </w:tc>
      </w:tr>
      <w:tr w:rsidR="0078018A">
        <w:tc>
          <w:tcPr>
            <w:tcW w:w="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78018A" w:rsidRDefault="00ED69C5">
            <w:pPr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26</w:t>
            </w:r>
          </w:p>
        </w:tc>
        <w:tc>
          <w:tcPr>
            <w:tcW w:w="89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78018A" w:rsidRDefault="00ED69C5">
            <w:pPr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Деление слов на слоги</w:t>
            </w:r>
          </w:p>
        </w:tc>
      </w:tr>
      <w:tr w:rsidR="0078018A">
        <w:tc>
          <w:tcPr>
            <w:tcW w:w="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78018A" w:rsidRDefault="00ED69C5">
            <w:pPr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27</w:t>
            </w:r>
          </w:p>
        </w:tc>
        <w:tc>
          <w:tcPr>
            <w:tcW w:w="89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78018A" w:rsidRDefault="00ED69C5">
            <w:pPr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Правила переноса слов</w:t>
            </w:r>
          </w:p>
        </w:tc>
      </w:tr>
      <w:tr w:rsidR="0078018A">
        <w:tc>
          <w:tcPr>
            <w:tcW w:w="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78018A" w:rsidRDefault="00ED69C5">
            <w:pPr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28</w:t>
            </w:r>
          </w:p>
        </w:tc>
        <w:tc>
          <w:tcPr>
            <w:tcW w:w="89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78018A" w:rsidRDefault="00ED69C5">
            <w:pPr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Работа со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слогоритмическими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схемами</w:t>
            </w:r>
          </w:p>
        </w:tc>
      </w:tr>
      <w:tr w:rsidR="0078018A">
        <w:tc>
          <w:tcPr>
            <w:tcW w:w="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78018A" w:rsidRDefault="0078018A">
            <w:pPr>
              <w:rPr>
                <w:rFonts w:ascii="Calibri" w:eastAsia="Calibri" w:hAnsi="Calibri" w:cs="Calibri"/>
                <w:sz w:val="22"/>
              </w:rPr>
            </w:pPr>
          </w:p>
        </w:tc>
        <w:tc>
          <w:tcPr>
            <w:tcW w:w="89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78018A" w:rsidRDefault="00ED69C5">
            <w:pPr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Ударение</w:t>
            </w:r>
          </w:p>
        </w:tc>
      </w:tr>
      <w:tr w:rsidR="0078018A">
        <w:tc>
          <w:tcPr>
            <w:tcW w:w="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78018A" w:rsidRDefault="00ED69C5">
            <w:pPr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29</w:t>
            </w:r>
          </w:p>
        </w:tc>
        <w:tc>
          <w:tcPr>
            <w:tcW w:w="89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78018A" w:rsidRDefault="00ED69C5">
            <w:pPr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Смыслоразличительная 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форморазличная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роль ударения в устной речи</w:t>
            </w:r>
          </w:p>
        </w:tc>
      </w:tr>
      <w:tr w:rsidR="0078018A">
        <w:tc>
          <w:tcPr>
            <w:tcW w:w="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78018A" w:rsidRDefault="00ED69C5">
            <w:pPr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30</w:t>
            </w:r>
          </w:p>
        </w:tc>
        <w:tc>
          <w:tcPr>
            <w:tcW w:w="89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78018A" w:rsidRDefault="00ED69C5">
            <w:pPr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Выделение в устной речи и на письме ударных и безударных слогов</w:t>
            </w:r>
          </w:p>
        </w:tc>
      </w:tr>
      <w:tr w:rsidR="0078018A">
        <w:tc>
          <w:tcPr>
            <w:tcW w:w="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78018A" w:rsidRDefault="00ED69C5">
            <w:pPr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31</w:t>
            </w:r>
          </w:p>
        </w:tc>
        <w:tc>
          <w:tcPr>
            <w:tcW w:w="89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78018A" w:rsidRDefault="00ED69C5">
            <w:pPr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Проверочная работа</w:t>
            </w:r>
          </w:p>
        </w:tc>
      </w:tr>
      <w:tr w:rsidR="0078018A">
        <w:tc>
          <w:tcPr>
            <w:tcW w:w="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78018A" w:rsidRDefault="0078018A">
            <w:pPr>
              <w:rPr>
                <w:rFonts w:ascii="Calibri" w:eastAsia="Calibri" w:hAnsi="Calibri" w:cs="Calibri"/>
                <w:sz w:val="22"/>
              </w:rPr>
            </w:pPr>
          </w:p>
        </w:tc>
        <w:tc>
          <w:tcPr>
            <w:tcW w:w="89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78018A" w:rsidRDefault="00ED69C5">
            <w:pPr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Мягкие и твёрдые со</w:t>
            </w:r>
            <w:r w:rsidR="00132912">
              <w:rPr>
                <w:rFonts w:ascii="Times New Roman" w:eastAsia="Times New Roman" w:hAnsi="Times New Roman" w:cs="Times New Roman"/>
                <w:color w:val="000000"/>
                <w:sz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ласные</w:t>
            </w:r>
          </w:p>
        </w:tc>
      </w:tr>
      <w:tr w:rsidR="0078018A">
        <w:tc>
          <w:tcPr>
            <w:tcW w:w="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78018A" w:rsidRDefault="00ED69C5">
            <w:pPr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32</w:t>
            </w:r>
          </w:p>
        </w:tc>
        <w:tc>
          <w:tcPr>
            <w:tcW w:w="89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78018A" w:rsidRDefault="00ED69C5">
            <w:pPr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Обозначение твёрдости гласными 1 ряда</w:t>
            </w:r>
          </w:p>
        </w:tc>
      </w:tr>
      <w:tr w:rsidR="0078018A">
        <w:tc>
          <w:tcPr>
            <w:tcW w:w="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78018A" w:rsidRDefault="00ED69C5">
            <w:pPr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33</w:t>
            </w:r>
          </w:p>
        </w:tc>
        <w:tc>
          <w:tcPr>
            <w:tcW w:w="89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78018A" w:rsidRDefault="00ED69C5">
            <w:pPr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Обозначение мягкости согласных при помощи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гласных 2 ряда</w:t>
            </w:r>
          </w:p>
        </w:tc>
      </w:tr>
      <w:tr w:rsidR="0078018A">
        <w:tc>
          <w:tcPr>
            <w:tcW w:w="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78018A" w:rsidRDefault="00ED69C5">
            <w:pPr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34</w:t>
            </w:r>
          </w:p>
        </w:tc>
        <w:tc>
          <w:tcPr>
            <w:tcW w:w="89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78018A" w:rsidRDefault="00ED69C5">
            <w:pPr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Обозначение мягкости согласных при помощи «ь»</w:t>
            </w:r>
          </w:p>
        </w:tc>
      </w:tr>
      <w:tr w:rsidR="0078018A">
        <w:tc>
          <w:tcPr>
            <w:tcW w:w="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78018A" w:rsidRDefault="00ED69C5">
            <w:pPr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35</w:t>
            </w:r>
          </w:p>
        </w:tc>
        <w:tc>
          <w:tcPr>
            <w:tcW w:w="89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78018A" w:rsidRDefault="00ED69C5">
            <w:pPr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Мягкий знак в конце слова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.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Мягкий знак в середине слова</w:t>
            </w:r>
          </w:p>
          <w:p w:rsidR="0078018A" w:rsidRDefault="0078018A"/>
        </w:tc>
      </w:tr>
      <w:tr w:rsidR="0078018A">
        <w:tc>
          <w:tcPr>
            <w:tcW w:w="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78018A" w:rsidRDefault="00ED69C5">
            <w:pPr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36</w:t>
            </w:r>
          </w:p>
        </w:tc>
        <w:tc>
          <w:tcPr>
            <w:tcW w:w="89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78018A" w:rsidRDefault="00ED69C5">
            <w:pPr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Разделительный  мягкий знак после парных звуков и глухих согласных</w:t>
            </w:r>
            <w:r>
              <w:rPr>
                <w:rFonts w:ascii="Calibri" w:eastAsia="Calibri" w:hAnsi="Calibri" w:cs="Calibri"/>
                <w:color w:val="000000"/>
                <w:sz w:val="22"/>
              </w:rPr>
              <w:t xml:space="preserve">. 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Разделительный мягкий знак перед гласными.</w:t>
            </w:r>
          </w:p>
        </w:tc>
      </w:tr>
      <w:tr w:rsidR="0078018A">
        <w:tc>
          <w:tcPr>
            <w:tcW w:w="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78018A" w:rsidRDefault="0078018A">
            <w:pPr>
              <w:rPr>
                <w:rFonts w:ascii="Calibri" w:eastAsia="Calibri" w:hAnsi="Calibri" w:cs="Calibri"/>
                <w:sz w:val="22"/>
              </w:rPr>
            </w:pPr>
          </w:p>
        </w:tc>
        <w:tc>
          <w:tcPr>
            <w:tcW w:w="89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78018A" w:rsidRDefault="00ED69C5">
            <w:pPr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Коррекционная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работа на фонетическом уровне</w:t>
            </w:r>
          </w:p>
        </w:tc>
      </w:tr>
      <w:tr w:rsidR="0078018A">
        <w:tc>
          <w:tcPr>
            <w:tcW w:w="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78018A" w:rsidRDefault="00ED69C5">
            <w:pPr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37</w:t>
            </w:r>
          </w:p>
        </w:tc>
        <w:tc>
          <w:tcPr>
            <w:tcW w:w="89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78018A" w:rsidRDefault="00ED69C5">
            <w:pPr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Дифференциация фонем, имеющих акустическое сходство</w:t>
            </w:r>
          </w:p>
        </w:tc>
      </w:tr>
      <w:tr w:rsidR="0078018A">
        <w:tc>
          <w:tcPr>
            <w:tcW w:w="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78018A" w:rsidRDefault="00ED69C5">
            <w:pPr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38</w:t>
            </w:r>
          </w:p>
        </w:tc>
        <w:tc>
          <w:tcPr>
            <w:tcW w:w="89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78018A" w:rsidRDefault="00ED69C5">
            <w:pPr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Дифференциация Б-Б'</w:t>
            </w:r>
          </w:p>
        </w:tc>
      </w:tr>
      <w:tr w:rsidR="0078018A">
        <w:tc>
          <w:tcPr>
            <w:tcW w:w="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78018A" w:rsidRDefault="00ED69C5">
            <w:pPr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39</w:t>
            </w:r>
          </w:p>
        </w:tc>
        <w:tc>
          <w:tcPr>
            <w:tcW w:w="89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78018A" w:rsidRDefault="00ED69C5">
            <w:pPr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Дифференциация П-П'</w:t>
            </w:r>
          </w:p>
        </w:tc>
      </w:tr>
      <w:tr w:rsidR="0078018A">
        <w:tc>
          <w:tcPr>
            <w:tcW w:w="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78018A" w:rsidRDefault="00ED69C5">
            <w:pPr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40</w:t>
            </w:r>
          </w:p>
        </w:tc>
        <w:tc>
          <w:tcPr>
            <w:tcW w:w="89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78018A" w:rsidRDefault="00ED69C5">
            <w:pPr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Звонкие и глухие согласные </w:t>
            </w:r>
          </w:p>
        </w:tc>
      </w:tr>
      <w:tr w:rsidR="0078018A">
        <w:tc>
          <w:tcPr>
            <w:tcW w:w="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78018A" w:rsidRDefault="00ED69C5">
            <w:pPr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lastRenderedPageBreak/>
              <w:t>41</w:t>
            </w:r>
          </w:p>
        </w:tc>
        <w:tc>
          <w:tcPr>
            <w:tcW w:w="89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78018A" w:rsidRDefault="00ED69C5">
            <w:pPr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Дифференциация В-Ф</w:t>
            </w:r>
          </w:p>
        </w:tc>
      </w:tr>
      <w:tr w:rsidR="0078018A">
        <w:tc>
          <w:tcPr>
            <w:tcW w:w="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78018A" w:rsidRDefault="00ED69C5">
            <w:pPr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42</w:t>
            </w:r>
          </w:p>
        </w:tc>
        <w:tc>
          <w:tcPr>
            <w:tcW w:w="89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78018A" w:rsidRDefault="00ED69C5">
            <w:pPr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Дифференциация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Г-К</w:t>
            </w:r>
            <w:proofErr w:type="gramEnd"/>
          </w:p>
        </w:tc>
      </w:tr>
      <w:tr w:rsidR="0078018A">
        <w:tc>
          <w:tcPr>
            <w:tcW w:w="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78018A" w:rsidRDefault="00ED69C5">
            <w:pPr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43</w:t>
            </w:r>
          </w:p>
        </w:tc>
        <w:tc>
          <w:tcPr>
            <w:tcW w:w="89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78018A" w:rsidRDefault="00ED69C5">
            <w:pPr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Дифференциация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Д-Т</w:t>
            </w:r>
            <w:proofErr w:type="gramEnd"/>
          </w:p>
        </w:tc>
      </w:tr>
      <w:tr w:rsidR="0078018A">
        <w:tc>
          <w:tcPr>
            <w:tcW w:w="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78018A" w:rsidRDefault="00ED69C5">
            <w:pPr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44</w:t>
            </w:r>
          </w:p>
        </w:tc>
        <w:tc>
          <w:tcPr>
            <w:tcW w:w="89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78018A" w:rsidRDefault="00ED69C5">
            <w:pPr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Дифференциация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Ж-Ш</w:t>
            </w:r>
          </w:p>
        </w:tc>
      </w:tr>
      <w:tr w:rsidR="0078018A">
        <w:tc>
          <w:tcPr>
            <w:tcW w:w="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78018A" w:rsidRDefault="00ED69C5">
            <w:pPr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45</w:t>
            </w:r>
          </w:p>
        </w:tc>
        <w:tc>
          <w:tcPr>
            <w:tcW w:w="89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78018A" w:rsidRDefault="00ED69C5">
            <w:pPr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Дифференциация З-С</w:t>
            </w:r>
          </w:p>
        </w:tc>
      </w:tr>
      <w:tr w:rsidR="0078018A">
        <w:tc>
          <w:tcPr>
            <w:tcW w:w="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78018A" w:rsidRDefault="00ED69C5">
            <w:pPr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46</w:t>
            </w:r>
          </w:p>
        </w:tc>
        <w:tc>
          <w:tcPr>
            <w:tcW w:w="89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78018A" w:rsidRDefault="00ED69C5">
            <w:pPr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Дифференциация шипящих (свистящих звуков)</w:t>
            </w:r>
          </w:p>
        </w:tc>
      </w:tr>
      <w:tr w:rsidR="0078018A">
        <w:tc>
          <w:tcPr>
            <w:tcW w:w="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78018A" w:rsidRDefault="00ED69C5">
            <w:pPr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47</w:t>
            </w:r>
          </w:p>
        </w:tc>
        <w:tc>
          <w:tcPr>
            <w:tcW w:w="89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78018A" w:rsidRDefault="00ED69C5">
            <w:pPr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Дифференциация Ш-Щ</w:t>
            </w:r>
          </w:p>
        </w:tc>
      </w:tr>
      <w:tr w:rsidR="0078018A">
        <w:tc>
          <w:tcPr>
            <w:tcW w:w="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78018A" w:rsidRDefault="00ED69C5">
            <w:pPr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48</w:t>
            </w:r>
          </w:p>
        </w:tc>
        <w:tc>
          <w:tcPr>
            <w:tcW w:w="89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78018A" w:rsidRDefault="00ED69C5">
            <w:pPr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Дифференциация Ц-Щ</w:t>
            </w:r>
          </w:p>
        </w:tc>
      </w:tr>
      <w:tr w:rsidR="0078018A">
        <w:tc>
          <w:tcPr>
            <w:tcW w:w="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78018A" w:rsidRDefault="00ED69C5">
            <w:pPr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49</w:t>
            </w:r>
          </w:p>
        </w:tc>
        <w:tc>
          <w:tcPr>
            <w:tcW w:w="89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78018A" w:rsidRDefault="00ED69C5">
            <w:pPr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Дифференциация Ж-З</w:t>
            </w:r>
          </w:p>
        </w:tc>
      </w:tr>
      <w:tr w:rsidR="0078018A">
        <w:tc>
          <w:tcPr>
            <w:tcW w:w="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78018A" w:rsidRDefault="00ED69C5">
            <w:pPr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50</w:t>
            </w:r>
          </w:p>
        </w:tc>
        <w:tc>
          <w:tcPr>
            <w:tcW w:w="89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78018A" w:rsidRDefault="00ED69C5">
            <w:pPr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Дифференциация Ш-С</w:t>
            </w:r>
          </w:p>
        </w:tc>
      </w:tr>
      <w:tr w:rsidR="0078018A">
        <w:tc>
          <w:tcPr>
            <w:tcW w:w="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78018A" w:rsidRDefault="00ED69C5">
            <w:pPr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51</w:t>
            </w:r>
          </w:p>
        </w:tc>
        <w:tc>
          <w:tcPr>
            <w:tcW w:w="89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78018A" w:rsidRDefault="00ED69C5">
            <w:pPr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Дифференциация аффрикат</w:t>
            </w:r>
          </w:p>
        </w:tc>
      </w:tr>
      <w:tr w:rsidR="0078018A">
        <w:tc>
          <w:tcPr>
            <w:tcW w:w="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78018A" w:rsidRDefault="00ED69C5">
            <w:pPr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52</w:t>
            </w:r>
          </w:p>
        </w:tc>
        <w:tc>
          <w:tcPr>
            <w:tcW w:w="89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78018A" w:rsidRDefault="00ED69C5">
            <w:pPr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Дифференциация ч-щ</w:t>
            </w:r>
          </w:p>
        </w:tc>
      </w:tr>
      <w:tr w:rsidR="0078018A">
        <w:tc>
          <w:tcPr>
            <w:tcW w:w="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78018A" w:rsidRDefault="00ED69C5">
            <w:pPr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53</w:t>
            </w:r>
          </w:p>
        </w:tc>
        <w:tc>
          <w:tcPr>
            <w:tcW w:w="89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78018A" w:rsidRDefault="00ED69C5">
            <w:pPr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Дифференциация ц-с</w:t>
            </w:r>
          </w:p>
        </w:tc>
      </w:tr>
      <w:tr w:rsidR="0078018A">
        <w:tc>
          <w:tcPr>
            <w:tcW w:w="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78018A" w:rsidRDefault="00ED69C5">
            <w:pPr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54</w:t>
            </w:r>
          </w:p>
        </w:tc>
        <w:tc>
          <w:tcPr>
            <w:tcW w:w="89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78018A" w:rsidRDefault="00ED69C5">
            <w:pPr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Дифференциация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соноров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в устной и письменной речи</w:t>
            </w:r>
          </w:p>
        </w:tc>
      </w:tr>
      <w:tr w:rsidR="0078018A">
        <w:tc>
          <w:tcPr>
            <w:tcW w:w="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78018A" w:rsidRDefault="00ED69C5">
            <w:pPr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55</w:t>
            </w:r>
          </w:p>
        </w:tc>
        <w:tc>
          <w:tcPr>
            <w:tcW w:w="89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78018A" w:rsidRDefault="00ED69C5">
            <w:pPr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Звуки Р-Л. </w:t>
            </w:r>
          </w:p>
        </w:tc>
      </w:tr>
      <w:tr w:rsidR="0078018A">
        <w:tc>
          <w:tcPr>
            <w:tcW w:w="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78018A" w:rsidRDefault="00ED69C5">
            <w:pPr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56</w:t>
            </w:r>
          </w:p>
        </w:tc>
        <w:tc>
          <w:tcPr>
            <w:tcW w:w="89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78018A" w:rsidRDefault="00ED69C5">
            <w:pPr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Звуки Р-Л в слогах, словах и предложениях</w:t>
            </w:r>
          </w:p>
        </w:tc>
      </w:tr>
      <w:tr w:rsidR="0078018A">
        <w:tc>
          <w:tcPr>
            <w:tcW w:w="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78018A" w:rsidRDefault="0078018A">
            <w:pPr>
              <w:rPr>
                <w:rFonts w:ascii="Calibri" w:eastAsia="Calibri" w:hAnsi="Calibri" w:cs="Calibri"/>
                <w:sz w:val="22"/>
              </w:rPr>
            </w:pPr>
          </w:p>
        </w:tc>
        <w:tc>
          <w:tcPr>
            <w:tcW w:w="89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78018A" w:rsidRDefault="00ED69C5">
            <w:pPr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Коррекционная работа на лексико-грамматико-орфографическом уровне</w:t>
            </w:r>
          </w:p>
        </w:tc>
      </w:tr>
      <w:tr w:rsidR="0078018A">
        <w:tc>
          <w:tcPr>
            <w:tcW w:w="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78018A" w:rsidRDefault="00ED69C5">
            <w:pPr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57</w:t>
            </w:r>
          </w:p>
        </w:tc>
        <w:tc>
          <w:tcPr>
            <w:tcW w:w="89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78018A" w:rsidRDefault="00ED69C5">
            <w:pPr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Состав слова. Корень слова</w:t>
            </w:r>
          </w:p>
        </w:tc>
      </w:tr>
      <w:tr w:rsidR="0078018A">
        <w:tc>
          <w:tcPr>
            <w:tcW w:w="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78018A" w:rsidRDefault="00ED69C5">
            <w:pPr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58</w:t>
            </w:r>
          </w:p>
        </w:tc>
        <w:tc>
          <w:tcPr>
            <w:tcW w:w="89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78018A" w:rsidRDefault="00ED69C5">
            <w:pPr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Однокоренные слова и формы слова</w:t>
            </w:r>
          </w:p>
        </w:tc>
      </w:tr>
      <w:tr w:rsidR="0078018A">
        <w:tc>
          <w:tcPr>
            <w:tcW w:w="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78018A" w:rsidRDefault="00ED69C5">
            <w:pPr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59</w:t>
            </w:r>
          </w:p>
        </w:tc>
        <w:tc>
          <w:tcPr>
            <w:tcW w:w="89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78018A" w:rsidRDefault="00ED69C5">
            <w:pPr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Безударные гласные в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корне слова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.</w:t>
            </w:r>
          </w:p>
        </w:tc>
      </w:tr>
      <w:tr w:rsidR="0078018A">
        <w:tc>
          <w:tcPr>
            <w:tcW w:w="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78018A" w:rsidRDefault="00ED69C5">
            <w:pPr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60</w:t>
            </w:r>
          </w:p>
        </w:tc>
        <w:tc>
          <w:tcPr>
            <w:tcW w:w="89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78018A" w:rsidRDefault="00ED69C5">
            <w:pPr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Упражнения на формирования навыка подбора проверочных слов для безударной гласной в корне</w:t>
            </w:r>
          </w:p>
        </w:tc>
      </w:tr>
      <w:tr w:rsidR="0078018A">
        <w:tc>
          <w:tcPr>
            <w:tcW w:w="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78018A" w:rsidRDefault="00ED69C5">
            <w:pPr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61</w:t>
            </w:r>
          </w:p>
        </w:tc>
        <w:tc>
          <w:tcPr>
            <w:tcW w:w="89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78018A" w:rsidRDefault="00ED69C5">
            <w:pPr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Проверочные слова </w:t>
            </w:r>
          </w:p>
        </w:tc>
      </w:tr>
      <w:tr w:rsidR="0078018A">
        <w:tc>
          <w:tcPr>
            <w:tcW w:w="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78018A" w:rsidRDefault="00ED69C5">
            <w:pPr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62</w:t>
            </w:r>
          </w:p>
        </w:tc>
        <w:tc>
          <w:tcPr>
            <w:tcW w:w="89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78018A" w:rsidRDefault="00ED69C5">
            <w:pPr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Правописание звонких и глухих согласных в конце слова</w:t>
            </w:r>
          </w:p>
        </w:tc>
      </w:tr>
      <w:tr w:rsidR="0078018A">
        <w:tc>
          <w:tcPr>
            <w:tcW w:w="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78018A" w:rsidRDefault="00ED69C5">
            <w:pPr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63</w:t>
            </w:r>
          </w:p>
        </w:tc>
        <w:tc>
          <w:tcPr>
            <w:tcW w:w="89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78018A" w:rsidRDefault="00ED69C5">
            <w:pPr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Оглушение звонких согласных в конце слова</w:t>
            </w:r>
          </w:p>
        </w:tc>
      </w:tr>
      <w:tr w:rsidR="0078018A">
        <w:tc>
          <w:tcPr>
            <w:tcW w:w="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78018A" w:rsidRDefault="00ED69C5">
            <w:pPr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64</w:t>
            </w:r>
          </w:p>
        </w:tc>
        <w:tc>
          <w:tcPr>
            <w:tcW w:w="89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78018A" w:rsidRDefault="00ED69C5">
            <w:pPr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лова-приятели.</w:t>
            </w:r>
          </w:p>
        </w:tc>
      </w:tr>
      <w:tr w:rsidR="0078018A">
        <w:tc>
          <w:tcPr>
            <w:tcW w:w="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78018A" w:rsidRDefault="00ED69C5">
            <w:pPr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65</w:t>
            </w:r>
          </w:p>
        </w:tc>
        <w:tc>
          <w:tcPr>
            <w:tcW w:w="89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78018A" w:rsidRDefault="00ED69C5">
            <w:pPr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Слова-неприятели.</w:t>
            </w:r>
          </w:p>
        </w:tc>
      </w:tr>
      <w:tr w:rsidR="0078018A">
        <w:tc>
          <w:tcPr>
            <w:tcW w:w="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78018A" w:rsidRDefault="00ED69C5">
            <w:pPr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66</w:t>
            </w:r>
          </w:p>
        </w:tc>
        <w:tc>
          <w:tcPr>
            <w:tcW w:w="89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78018A" w:rsidRDefault="00ED69C5">
            <w:pPr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Предлоги </w:t>
            </w:r>
          </w:p>
        </w:tc>
      </w:tr>
      <w:tr w:rsidR="0078018A">
        <w:tc>
          <w:tcPr>
            <w:tcW w:w="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78018A" w:rsidRDefault="00ED69C5">
            <w:pPr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67</w:t>
            </w:r>
          </w:p>
        </w:tc>
        <w:tc>
          <w:tcPr>
            <w:tcW w:w="89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78018A" w:rsidRDefault="00ED69C5">
            <w:pPr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Приставки</w:t>
            </w:r>
          </w:p>
        </w:tc>
      </w:tr>
      <w:tr w:rsidR="0078018A">
        <w:tc>
          <w:tcPr>
            <w:tcW w:w="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78018A" w:rsidRDefault="00ED69C5">
            <w:pPr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68</w:t>
            </w:r>
          </w:p>
        </w:tc>
        <w:tc>
          <w:tcPr>
            <w:tcW w:w="89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78018A" w:rsidRDefault="00ED69C5">
            <w:pPr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Дифференциация предлогов и приставок</w:t>
            </w:r>
          </w:p>
        </w:tc>
      </w:tr>
      <w:tr w:rsidR="0078018A">
        <w:tc>
          <w:tcPr>
            <w:tcW w:w="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78018A" w:rsidRDefault="00ED69C5">
            <w:pPr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69</w:t>
            </w:r>
          </w:p>
        </w:tc>
        <w:tc>
          <w:tcPr>
            <w:tcW w:w="89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78018A" w:rsidRDefault="00ED69C5">
            <w:pPr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Проверочная работа</w:t>
            </w:r>
          </w:p>
        </w:tc>
      </w:tr>
      <w:tr w:rsidR="0078018A">
        <w:tc>
          <w:tcPr>
            <w:tcW w:w="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78018A" w:rsidRDefault="0078018A">
            <w:pPr>
              <w:rPr>
                <w:rFonts w:ascii="Calibri" w:eastAsia="Calibri" w:hAnsi="Calibri" w:cs="Calibri"/>
                <w:sz w:val="22"/>
              </w:rPr>
            </w:pPr>
          </w:p>
        </w:tc>
        <w:tc>
          <w:tcPr>
            <w:tcW w:w="89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78018A" w:rsidRDefault="00ED69C5">
            <w:pPr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Коррекционная работа на морфологическом уровне</w:t>
            </w:r>
          </w:p>
        </w:tc>
      </w:tr>
      <w:tr w:rsidR="0078018A">
        <w:tc>
          <w:tcPr>
            <w:tcW w:w="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78018A" w:rsidRDefault="00ED69C5">
            <w:pPr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70</w:t>
            </w:r>
          </w:p>
        </w:tc>
        <w:tc>
          <w:tcPr>
            <w:tcW w:w="89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78018A" w:rsidRDefault="00ED69C5">
            <w:pPr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Слова, обозначающие предмет</w:t>
            </w:r>
          </w:p>
        </w:tc>
      </w:tr>
      <w:tr w:rsidR="0078018A">
        <w:tc>
          <w:tcPr>
            <w:tcW w:w="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78018A" w:rsidRDefault="00ED69C5">
            <w:pPr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71</w:t>
            </w:r>
          </w:p>
        </w:tc>
        <w:tc>
          <w:tcPr>
            <w:tcW w:w="89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78018A" w:rsidRDefault="00ED69C5">
            <w:pPr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Имя существительное</w:t>
            </w:r>
            <w:r>
              <w:rPr>
                <w:rFonts w:ascii="Calibri" w:eastAsia="Calibri" w:hAnsi="Calibri" w:cs="Calibri"/>
                <w:color w:val="000000"/>
                <w:sz w:val="22"/>
              </w:rPr>
              <w:t xml:space="preserve">. </w:t>
            </w:r>
          </w:p>
        </w:tc>
      </w:tr>
      <w:tr w:rsidR="0078018A">
        <w:tc>
          <w:tcPr>
            <w:tcW w:w="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78018A" w:rsidRDefault="00ED69C5">
            <w:pPr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72</w:t>
            </w:r>
          </w:p>
        </w:tc>
        <w:tc>
          <w:tcPr>
            <w:tcW w:w="89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78018A" w:rsidRDefault="00ED69C5">
            <w:pPr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Изменение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существительного по числам</w:t>
            </w:r>
          </w:p>
        </w:tc>
      </w:tr>
      <w:tr w:rsidR="0078018A">
        <w:tc>
          <w:tcPr>
            <w:tcW w:w="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78018A" w:rsidRDefault="00ED69C5">
            <w:pPr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73</w:t>
            </w:r>
          </w:p>
        </w:tc>
        <w:tc>
          <w:tcPr>
            <w:tcW w:w="89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78018A" w:rsidRDefault="00ED69C5">
            <w:pPr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Словоизменение</w:t>
            </w:r>
          </w:p>
        </w:tc>
      </w:tr>
      <w:tr w:rsidR="0078018A">
        <w:tc>
          <w:tcPr>
            <w:tcW w:w="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78018A" w:rsidRDefault="00ED69C5">
            <w:pPr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74</w:t>
            </w:r>
          </w:p>
        </w:tc>
        <w:tc>
          <w:tcPr>
            <w:tcW w:w="89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78018A" w:rsidRDefault="00ED69C5">
            <w:pPr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Орфограмма имён существительных</w:t>
            </w:r>
          </w:p>
        </w:tc>
      </w:tr>
      <w:tr w:rsidR="0078018A">
        <w:tc>
          <w:tcPr>
            <w:tcW w:w="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78018A" w:rsidRDefault="00ED69C5">
            <w:pPr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75</w:t>
            </w:r>
          </w:p>
        </w:tc>
        <w:tc>
          <w:tcPr>
            <w:tcW w:w="89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78018A" w:rsidRDefault="00ED69C5">
            <w:pPr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Проверочная работа «имя существительное»</w:t>
            </w:r>
          </w:p>
        </w:tc>
      </w:tr>
      <w:tr w:rsidR="0078018A">
        <w:tc>
          <w:tcPr>
            <w:tcW w:w="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78018A" w:rsidRDefault="00ED69C5">
            <w:pPr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76</w:t>
            </w:r>
          </w:p>
        </w:tc>
        <w:tc>
          <w:tcPr>
            <w:tcW w:w="89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78018A" w:rsidRDefault="00ED69C5">
            <w:pPr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Слова, обозначающие признаки предмета</w:t>
            </w:r>
            <w:r>
              <w:rPr>
                <w:rFonts w:ascii="Calibri" w:eastAsia="Calibri" w:hAnsi="Calibri" w:cs="Calibri"/>
                <w:color w:val="000000"/>
                <w:sz w:val="22"/>
              </w:rPr>
              <w:t xml:space="preserve">. </w:t>
            </w:r>
          </w:p>
        </w:tc>
      </w:tr>
      <w:tr w:rsidR="0078018A">
        <w:tc>
          <w:tcPr>
            <w:tcW w:w="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78018A" w:rsidRDefault="00ED69C5">
            <w:pPr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77</w:t>
            </w:r>
          </w:p>
        </w:tc>
        <w:tc>
          <w:tcPr>
            <w:tcW w:w="89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78018A" w:rsidRDefault="00ED69C5">
            <w:pPr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Имя прилагательное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2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2"/>
              </w:rPr>
              <w:t>.</w:t>
            </w:r>
            <w:proofErr w:type="gramEnd"/>
          </w:p>
        </w:tc>
      </w:tr>
      <w:tr w:rsidR="0078018A">
        <w:tc>
          <w:tcPr>
            <w:tcW w:w="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78018A" w:rsidRDefault="00ED69C5">
            <w:pPr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78</w:t>
            </w:r>
          </w:p>
        </w:tc>
        <w:tc>
          <w:tcPr>
            <w:tcW w:w="89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78018A" w:rsidRDefault="00ED69C5">
            <w:pPr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Согласование существительного и прилагательного в род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и числе</w:t>
            </w:r>
          </w:p>
        </w:tc>
      </w:tr>
      <w:tr w:rsidR="0078018A">
        <w:tc>
          <w:tcPr>
            <w:tcW w:w="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78018A" w:rsidRDefault="00ED69C5">
            <w:pPr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79</w:t>
            </w:r>
          </w:p>
        </w:tc>
        <w:tc>
          <w:tcPr>
            <w:tcW w:w="89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78018A" w:rsidRDefault="00ED69C5">
            <w:pPr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Слова, обозначающие действия предмета</w:t>
            </w:r>
          </w:p>
        </w:tc>
      </w:tr>
      <w:tr w:rsidR="0078018A">
        <w:tc>
          <w:tcPr>
            <w:tcW w:w="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78018A" w:rsidRDefault="00ED69C5">
            <w:pPr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80</w:t>
            </w:r>
          </w:p>
        </w:tc>
        <w:tc>
          <w:tcPr>
            <w:tcW w:w="89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78018A" w:rsidRDefault="00ED69C5">
            <w:pPr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Глагол</w:t>
            </w:r>
          </w:p>
        </w:tc>
      </w:tr>
      <w:tr w:rsidR="0078018A">
        <w:tc>
          <w:tcPr>
            <w:tcW w:w="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78018A" w:rsidRDefault="00ED69C5">
            <w:pPr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81</w:t>
            </w:r>
          </w:p>
        </w:tc>
        <w:tc>
          <w:tcPr>
            <w:tcW w:w="89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78018A" w:rsidRDefault="00ED69C5">
            <w:pPr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Дифференциация слов-предметов, слов-признаков, слов-действий </w:t>
            </w:r>
          </w:p>
        </w:tc>
      </w:tr>
      <w:tr w:rsidR="0078018A">
        <w:tc>
          <w:tcPr>
            <w:tcW w:w="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78018A" w:rsidRDefault="00ED69C5">
            <w:pPr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lastRenderedPageBreak/>
              <w:t>82</w:t>
            </w:r>
          </w:p>
        </w:tc>
        <w:tc>
          <w:tcPr>
            <w:tcW w:w="89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78018A" w:rsidRDefault="00ED69C5">
            <w:pPr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Слово и предложение </w:t>
            </w:r>
          </w:p>
        </w:tc>
      </w:tr>
      <w:tr w:rsidR="0078018A">
        <w:tc>
          <w:tcPr>
            <w:tcW w:w="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78018A" w:rsidRDefault="00ED69C5">
            <w:pPr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83</w:t>
            </w:r>
          </w:p>
        </w:tc>
        <w:tc>
          <w:tcPr>
            <w:tcW w:w="89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78018A" w:rsidRDefault="00ED69C5">
            <w:pPr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Анализ предложения.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Грамматическая основа предложения</w:t>
            </w:r>
          </w:p>
        </w:tc>
      </w:tr>
      <w:tr w:rsidR="0078018A">
        <w:tc>
          <w:tcPr>
            <w:tcW w:w="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78018A" w:rsidRDefault="00ED69C5">
            <w:pPr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84</w:t>
            </w:r>
          </w:p>
        </w:tc>
        <w:tc>
          <w:tcPr>
            <w:tcW w:w="89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78018A" w:rsidRDefault="00ED69C5">
            <w:pPr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Виды предложений по интонационной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законченности</w:t>
            </w:r>
          </w:p>
        </w:tc>
      </w:tr>
      <w:tr w:rsidR="0078018A">
        <w:tc>
          <w:tcPr>
            <w:tcW w:w="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78018A" w:rsidRDefault="00ED69C5">
            <w:pPr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85</w:t>
            </w:r>
          </w:p>
        </w:tc>
        <w:tc>
          <w:tcPr>
            <w:tcW w:w="89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78018A" w:rsidRDefault="00ED69C5">
            <w:pPr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Составление рассказа из предложений. Текст.</w:t>
            </w:r>
          </w:p>
        </w:tc>
      </w:tr>
      <w:tr w:rsidR="0078018A">
        <w:tc>
          <w:tcPr>
            <w:tcW w:w="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78018A" w:rsidRDefault="00ED69C5">
            <w:pPr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86</w:t>
            </w:r>
          </w:p>
        </w:tc>
        <w:tc>
          <w:tcPr>
            <w:tcW w:w="89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78018A" w:rsidRDefault="00ED69C5">
            <w:pPr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Составление рассказа по сюжетной картине</w:t>
            </w:r>
          </w:p>
        </w:tc>
      </w:tr>
      <w:tr w:rsidR="0078018A">
        <w:tc>
          <w:tcPr>
            <w:tcW w:w="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78018A" w:rsidRDefault="00ED69C5">
            <w:pPr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87</w:t>
            </w:r>
          </w:p>
        </w:tc>
        <w:tc>
          <w:tcPr>
            <w:tcW w:w="89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78018A" w:rsidRDefault="00ED69C5">
            <w:pPr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Составление рассказа по серии сюжетных картин</w:t>
            </w:r>
          </w:p>
        </w:tc>
      </w:tr>
      <w:tr w:rsidR="0078018A">
        <w:tc>
          <w:tcPr>
            <w:tcW w:w="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78018A" w:rsidRDefault="00ED69C5">
            <w:pPr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88</w:t>
            </w:r>
          </w:p>
        </w:tc>
        <w:tc>
          <w:tcPr>
            <w:tcW w:w="89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78018A" w:rsidRDefault="00ED69C5">
            <w:pPr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Составление рассказа по опорным словам</w:t>
            </w:r>
          </w:p>
        </w:tc>
      </w:tr>
      <w:tr w:rsidR="0078018A">
        <w:tc>
          <w:tcPr>
            <w:tcW w:w="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78018A" w:rsidRDefault="00ED69C5">
            <w:pPr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89</w:t>
            </w:r>
          </w:p>
        </w:tc>
        <w:tc>
          <w:tcPr>
            <w:tcW w:w="89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78018A" w:rsidRDefault="00ED69C5">
            <w:pPr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Работа с текстом. Пересказ. </w:t>
            </w:r>
          </w:p>
        </w:tc>
      </w:tr>
      <w:tr w:rsidR="0078018A">
        <w:tc>
          <w:tcPr>
            <w:tcW w:w="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78018A" w:rsidRDefault="00ED69C5">
            <w:pPr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90</w:t>
            </w:r>
          </w:p>
        </w:tc>
        <w:tc>
          <w:tcPr>
            <w:tcW w:w="89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78018A" w:rsidRDefault="00ED69C5">
            <w:pPr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Повторение </w:t>
            </w:r>
          </w:p>
        </w:tc>
      </w:tr>
      <w:tr w:rsidR="0078018A">
        <w:tc>
          <w:tcPr>
            <w:tcW w:w="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78018A" w:rsidRDefault="00ED69C5">
            <w:pPr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91</w:t>
            </w:r>
          </w:p>
        </w:tc>
        <w:tc>
          <w:tcPr>
            <w:tcW w:w="89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78018A" w:rsidRDefault="00ED69C5">
            <w:pPr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Итоговая проверочная работа</w:t>
            </w:r>
          </w:p>
        </w:tc>
      </w:tr>
      <w:tr w:rsidR="0078018A">
        <w:tc>
          <w:tcPr>
            <w:tcW w:w="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78018A" w:rsidRDefault="00ED69C5">
            <w:pPr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92</w:t>
            </w:r>
          </w:p>
        </w:tc>
        <w:tc>
          <w:tcPr>
            <w:tcW w:w="89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78018A" w:rsidRDefault="00ED69C5">
            <w:pPr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Разбор ошибок по проверочной работе</w:t>
            </w:r>
          </w:p>
        </w:tc>
      </w:tr>
      <w:tr w:rsidR="0078018A">
        <w:tc>
          <w:tcPr>
            <w:tcW w:w="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78018A" w:rsidRDefault="00ED69C5">
            <w:pPr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93</w:t>
            </w:r>
          </w:p>
        </w:tc>
        <w:tc>
          <w:tcPr>
            <w:tcW w:w="89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78018A" w:rsidRDefault="00ED69C5">
            <w:pPr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Диагностика</w:t>
            </w:r>
          </w:p>
        </w:tc>
      </w:tr>
      <w:tr w:rsidR="0078018A">
        <w:tc>
          <w:tcPr>
            <w:tcW w:w="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78018A" w:rsidRDefault="00ED69C5">
            <w:pPr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99</w:t>
            </w:r>
          </w:p>
        </w:tc>
        <w:tc>
          <w:tcPr>
            <w:tcW w:w="89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78018A" w:rsidRDefault="00ED69C5">
            <w:pPr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Диагностика</w:t>
            </w:r>
          </w:p>
        </w:tc>
      </w:tr>
    </w:tbl>
    <w:p w:rsidR="0078018A" w:rsidRDefault="0078018A">
      <w:pPr>
        <w:rPr>
          <w:rFonts w:ascii="Calibri" w:eastAsia="Calibri" w:hAnsi="Calibri" w:cs="Calibri"/>
          <w:sz w:val="22"/>
        </w:rPr>
      </w:pPr>
    </w:p>
    <w:p w:rsidR="0078018A" w:rsidRDefault="00ED69C5">
      <w:pPr>
        <w:rPr>
          <w:rFonts w:ascii="Calibri" w:eastAsia="Calibri" w:hAnsi="Calibri" w:cs="Calibri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ИТОГО: 105 ЗАНЯТИЙ (14ЧАС</w:t>
      </w:r>
      <w:r>
        <w:rPr>
          <w:rFonts w:ascii="Calibri" w:eastAsia="Calibri" w:hAnsi="Calibri" w:cs="Calibri"/>
          <w:color w:val="000000"/>
          <w:sz w:val="22"/>
        </w:rPr>
        <w:t>ОВ</w:t>
      </w:r>
      <w:r>
        <w:rPr>
          <w:rFonts w:ascii="Calibri" w:eastAsia="Calibri" w:hAnsi="Calibri" w:cs="Calibri"/>
          <w:color w:val="000000"/>
          <w:sz w:val="22"/>
        </w:rPr>
        <w:t xml:space="preserve"> ДИАГНОСТИКА, 91 ЧАС КОРРЕКЦИОННЫЕ ЗАНЯТИЯ)</w:t>
      </w:r>
    </w:p>
    <w:p w:rsidR="0078018A" w:rsidRDefault="0078018A">
      <w:pPr>
        <w:rPr>
          <w:rFonts w:ascii="Calibri" w:eastAsia="Calibri" w:hAnsi="Calibri" w:cs="Calibri"/>
          <w:sz w:val="22"/>
        </w:rPr>
      </w:pPr>
    </w:p>
    <w:p w:rsidR="0078018A" w:rsidRDefault="0078018A">
      <w:pPr>
        <w:rPr>
          <w:rFonts w:ascii="Calibri" w:eastAsia="Calibri" w:hAnsi="Calibri" w:cs="Calibri"/>
          <w:sz w:val="22"/>
        </w:rPr>
      </w:pPr>
    </w:p>
    <w:p w:rsidR="0078018A" w:rsidRDefault="0078018A">
      <w:pPr>
        <w:rPr>
          <w:rFonts w:ascii="Calibri" w:eastAsia="Calibri" w:hAnsi="Calibri" w:cs="Calibri"/>
          <w:sz w:val="22"/>
        </w:rPr>
      </w:pPr>
    </w:p>
    <w:p w:rsidR="0078018A" w:rsidRDefault="0078018A">
      <w:pPr>
        <w:rPr>
          <w:rFonts w:ascii="Calibri" w:eastAsia="Calibri" w:hAnsi="Calibri" w:cs="Calibri"/>
          <w:sz w:val="22"/>
        </w:rPr>
      </w:pPr>
    </w:p>
    <w:p w:rsidR="0078018A" w:rsidRDefault="0078018A">
      <w:pPr>
        <w:rPr>
          <w:rFonts w:ascii="Calibri" w:eastAsia="Calibri" w:hAnsi="Calibri" w:cs="Calibri"/>
          <w:sz w:val="22"/>
        </w:rPr>
      </w:pPr>
    </w:p>
    <w:p w:rsidR="0078018A" w:rsidRDefault="0078018A">
      <w:pPr>
        <w:rPr>
          <w:rFonts w:ascii="Calibri" w:eastAsia="Calibri" w:hAnsi="Calibri" w:cs="Calibri"/>
          <w:sz w:val="22"/>
        </w:rPr>
      </w:pPr>
    </w:p>
    <w:p w:rsidR="0078018A" w:rsidRDefault="0078018A">
      <w:pPr>
        <w:rPr>
          <w:rFonts w:ascii="Calibri" w:eastAsia="Calibri" w:hAnsi="Calibri" w:cs="Calibri"/>
          <w:sz w:val="22"/>
        </w:rPr>
      </w:pPr>
    </w:p>
    <w:p w:rsidR="0078018A" w:rsidRDefault="0078018A">
      <w:pPr>
        <w:rPr>
          <w:rFonts w:ascii="Calibri" w:eastAsia="Calibri" w:hAnsi="Calibri" w:cs="Calibri"/>
          <w:sz w:val="22"/>
        </w:rPr>
      </w:pPr>
    </w:p>
    <w:p w:rsidR="0078018A" w:rsidRDefault="0078018A">
      <w:pPr>
        <w:rPr>
          <w:rFonts w:ascii="Calibri" w:eastAsia="Calibri" w:hAnsi="Calibri" w:cs="Calibri"/>
          <w:sz w:val="22"/>
        </w:rPr>
      </w:pPr>
    </w:p>
    <w:p w:rsidR="0078018A" w:rsidRDefault="0078018A">
      <w:pPr>
        <w:rPr>
          <w:rFonts w:ascii="Calibri" w:eastAsia="Calibri" w:hAnsi="Calibri" w:cs="Calibri"/>
          <w:sz w:val="22"/>
        </w:rPr>
      </w:pPr>
    </w:p>
    <w:p w:rsidR="0078018A" w:rsidRDefault="0078018A">
      <w:pPr>
        <w:rPr>
          <w:rFonts w:ascii="Calibri" w:eastAsia="Calibri" w:hAnsi="Calibri" w:cs="Calibri"/>
          <w:sz w:val="22"/>
        </w:rPr>
      </w:pPr>
    </w:p>
    <w:p w:rsidR="0078018A" w:rsidRDefault="0078018A">
      <w:pPr>
        <w:rPr>
          <w:rFonts w:ascii="Calibri" w:eastAsia="Calibri" w:hAnsi="Calibri" w:cs="Calibri"/>
          <w:sz w:val="22"/>
        </w:rPr>
      </w:pPr>
    </w:p>
    <w:p w:rsidR="0078018A" w:rsidRDefault="0078018A">
      <w:pPr>
        <w:rPr>
          <w:rFonts w:ascii="Calibri" w:eastAsia="Calibri" w:hAnsi="Calibri" w:cs="Calibri"/>
          <w:sz w:val="22"/>
        </w:rPr>
      </w:pPr>
    </w:p>
    <w:p w:rsidR="0078018A" w:rsidRDefault="0078018A">
      <w:pPr>
        <w:rPr>
          <w:rFonts w:ascii="Calibri" w:eastAsia="Calibri" w:hAnsi="Calibri" w:cs="Calibri"/>
          <w:sz w:val="22"/>
        </w:rPr>
      </w:pPr>
    </w:p>
    <w:p w:rsidR="0078018A" w:rsidRDefault="0078018A">
      <w:pPr>
        <w:rPr>
          <w:rFonts w:ascii="Calibri" w:eastAsia="Calibri" w:hAnsi="Calibri" w:cs="Calibri"/>
          <w:sz w:val="22"/>
        </w:rPr>
      </w:pPr>
    </w:p>
    <w:p w:rsidR="0078018A" w:rsidRDefault="0078018A">
      <w:pPr>
        <w:rPr>
          <w:rFonts w:ascii="Calibri" w:eastAsia="Calibri" w:hAnsi="Calibri" w:cs="Calibri"/>
          <w:sz w:val="22"/>
        </w:rPr>
      </w:pPr>
    </w:p>
    <w:p w:rsidR="0078018A" w:rsidRDefault="0078018A">
      <w:pPr>
        <w:rPr>
          <w:rFonts w:ascii="Calibri" w:eastAsia="Calibri" w:hAnsi="Calibri" w:cs="Calibri"/>
          <w:sz w:val="22"/>
        </w:rPr>
      </w:pPr>
    </w:p>
    <w:p w:rsidR="0078018A" w:rsidRDefault="0078018A">
      <w:pPr>
        <w:rPr>
          <w:rFonts w:ascii="Calibri" w:eastAsia="Calibri" w:hAnsi="Calibri" w:cs="Calibri"/>
          <w:sz w:val="22"/>
        </w:rPr>
      </w:pPr>
    </w:p>
    <w:p w:rsidR="0078018A" w:rsidRDefault="0078018A">
      <w:pPr>
        <w:rPr>
          <w:rFonts w:ascii="Calibri" w:eastAsia="Calibri" w:hAnsi="Calibri" w:cs="Calibri"/>
          <w:sz w:val="22"/>
        </w:rPr>
      </w:pPr>
    </w:p>
    <w:p w:rsidR="0078018A" w:rsidRDefault="0078018A">
      <w:pPr>
        <w:rPr>
          <w:rFonts w:ascii="Calibri" w:eastAsia="Calibri" w:hAnsi="Calibri" w:cs="Calibri"/>
          <w:sz w:val="22"/>
        </w:rPr>
      </w:pPr>
    </w:p>
    <w:p w:rsidR="0078018A" w:rsidRDefault="0078018A">
      <w:pPr>
        <w:rPr>
          <w:rFonts w:ascii="Calibri" w:eastAsia="Calibri" w:hAnsi="Calibri" w:cs="Calibri"/>
          <w:sz w:val="22"/>
        </w:rPr>
      </w:pPr>
    </w:p>
    <w:p w:rsidR="0078018A" w:rsidRDefault="0078018A">
      <w:pPr>
        <w:rPr>
          <w:rFonts w:ascii="Calibri" w:eastAsia="Calibri" w:hAnsi="Calibri" w:cs="Calibri"/>
          <w:sz w:val="22"/>
        </w:rPr>
      </w:pPr>
    </w:p>
    <w:p w:rsidR="0078018A" w:rsidRDefault="0078018A">
      <w:pPr>
        <w:rPr>
          <w:rFonts w:ascii="Calibri" w:eastAsia="Calibri" w:hAnsi="Calibri" w:cs="Calibri"/>
          <w:sz w:val="22"/>
        </w:rPr>
      </w:pPr>
    </w:p>
    <w:p w:rsidR="0078018A" w:rsidRDefault="0078018A">
      <w:pPr>
        <w:rPr>
          <w:rFonts w:ascii="Calibri" w:eastAsia="Calibri" w:hAnsi="Calibri" w:cs="Calibri"/>
          <w:sz w:val="22"/>
        </w:rPr>
      </w:pPr>
    </w:p>
    <w:p w:rsidR="0078018A" w:rsidRDefault="0078018A">
      <w:pPr>
        <w:rPr>
          <w:rFonts w:ascii="Calibri" w:eastAsia="Calibri" w:hAnsi="Calibri" w:cs="Calibri"/>
          <w:sz w:val="22"/>
        </w:rPr>
      </w:pPr>
    </w:p>
    <w:p w:rsidR="0078018A" w:rsidRDefault="0078018A">
      <w:pPr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78018A" w:rsidRDefault="0078018A">
      <w:pPr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78018A" w:rsidRDefault="0078018A">
      <w:pPr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78018A" w:rsidRDefault="0078018A">
      <w:pPr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78018A" w:rsidRDefault="0078018A">
      <w:pPr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78018A" w:rsidRDefault="0078018A">
      <w:pPr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78018A" w:rsidRDefault="0078018A">
      <w:pPr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78018A" w:rsidRDefault="0078018A">
      <w:pPr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78018A" w:rsidRDefault="0078018A">
      <w:pPr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78018A" w:rsidRDefault="0078018A">
      <w:pPr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78018A" w:rsidRDefault="0078018A">
      <w:pPr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78018A" w:rsidRDefault="0078018A">
      <w:pPr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78018A" w:rsidRDefault="00ED69C5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Рабочая программа учителя-логопеда разработана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направлена на предупреждение неуспеваемости учащихся начальных классов, обусловленной различными отклонениями в речевом развитии (первичного  и вторичного характера).  Данная программа составлена  с учётом  современных ФГОС,  на основе «Инструктивно-мет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одического письма о работе учителя-логопеда при общеобразовательной школе»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Ястребовой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А.В, Бессоновой Т.П., учебных пособий «Преодоление общего недоразвития речи у учащихся начальных классов общеобразовательных учреждений»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Ястребовой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А.В., «Организация лог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опедической работы в школе» Елецкой О.В., Горбачевской Н.Ю., «Логопедическое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сопровожнение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учащихся начальных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классов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.П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исьмо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» О.А.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Ишимова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С.Н. Шаховская, А.А.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Алмазова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78018A" w:rsidRDefault="00ED69C5">
      <w:pPr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Цель программы: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коррекция дефектов устой и письменной речи у детей младшего школьного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возраста и формирование у них предпосылок к полноценному усвоению общеобразовательной программы и успешному обучению.  </w:t>
      </w:r>
    </w:p>
    <w:p w:rsidR="0078018A" w:rsidRDefault="00ED69C5">
      <w:pPr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Задачи программы:</w:t>
      </w:r>
    </w:p>
    <w:p w:rsidR="0078018A" w:rsidRDefault="00ED69C5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•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профилактика нарушений устной и  письменной речи у младших школьников;</w:t>
      </w:r>
    </w:p>
    <w:p w:rsidR="0078018A" w:rsidRDefault="00ED69C5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•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комплексная диагностика уровня развития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устной речи, а также письма и чтения у учащихся начальной школы;</w:t>
      </w:r>
    </w:p>
    <w:p w:rsidR="0078018A" w:rsidRDefault="00ED69C5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•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формирование полноценных фонетических представлений (на базе развития фонематического восприятия);</w:t>
      </w:r>
    </w:p>
    <w:p w:rsidR="0078018A" w:rsidRDefault="00ED69C5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•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совершенствование звуковых обобщений в процессе упражнений в звуковом анализе и синтезе;</w:t>
      </w:r>
    </w:p>
    <w:p w:rsidR="0078018A" w:rsidRDefault="00ED69C5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•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обогащение словарного запаса детей;</w:t>
      </w:r>
    </w:p>
    <w:p w:rsidR="0078018A" w:rsidRDefault="00ED69C5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•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развитие умения пользоваться различными способами словоизменения и словообразования;</w:t>
      </w:r>
    </w:p>
    <w:p w:rsidR="0078018A" w:rsidRDefault="00ED69C5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•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совершенствование грамматического оформления речи путем овладения словосочетаниями, связью слов в предложении, моделями разных 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интаксических конструкций;</w:t>
      </w:r>
    </w:p>
    <w:p w:rsidR="0078018A" w:rsidRDefault="00ED69C5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•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развитие навыков связного высказывания;</w:t>
      </w:r>
    </w:p>
    <w:p w:rsidR="0078018A" w:rsidRDefault="00ED69C5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•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развитие и совершенствование мелкой моторики рук;</w:t>
      </w:r>
    </w:p>
    <w:p w:rsidR="0078018A" w:rsidRDefault="00ED69C5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•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развитие зрительного восприятия;</w:t>
      </w:r>
    </w:p>
    <w:p w:rsidR="0078018A" w:rsidRDefault="00ED69C5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•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расширение объёма и уточнение зрительной памяти;</w:t>
      </w:r>
    </w:p>
    <w:p w:rsidR="0078018A" w:rsidRDefault="00ED69C5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•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формирование пространственных представлений;</w:t>
      </w:r>
    </w:p>
    <w:p w:rsidR="0078018A" w:rsidRDefault="00ED69C5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•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развитие зрительного анализа и синтеза;</w:t>
      </w:r>
    </w:p>
    <w:p w:rsidR="0078018A" w:rsidRDefault="00ED69C5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•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систематическое взаимодействие всех участников коррекционно-воспитательного процесса (учителя - логопеда, родителей, педагогов ОУ и детей);</w:t>
      </w:r>
    </w:p>
    <w:p w:rsidR="0078018A" w:rsidRDefault="00ED69C5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•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консультирование учителей ОУ и родителей;</w:t>
      </w:r>
    </w:p>
    <w:p w:rsidR="0078018A" w:rsidRDefault="00ED69C5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 занятиях уточняются речевые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возможности детей, уровень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языковых средств, определяется состояние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коммуникативных умений и навыков, осуществляется развитие и совершенствование психологических предпосылок  активной учебной деятельности, произвольность деятельности и об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щения. Формирование этих свойств неразрывно связано с развитием основных учебных умений, прежде всего, навыков и умений планировать и  контролировать учебную работу, осуществлять ее по ориентирам основным и вспомогательным. Постепенно в процессе выполнения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различных упражнений создается база для организации деятельности учащихся на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многоориентированной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основе, что очень важно для полноценного овладения грамотой, чтением и письмом.</w:t>
      </w:r>
    </w:p>
    <w:p w:rsidR="0078018A" w:rsidRDefault="0078018A">
      <w:pPr>
        <w:rPr>
          <w:rFonts w:ascii="Times New Roman" w:eastAsia="Calibri" w:hAnsi="Times New Roman" w:cs="Calibri"/>
          <w:sz w:val="28"/>
          <w:szCs w:val="28"/>
        </w:rPr>
      </w:pPr>
    </w:p>
    <w:p w:rsidR="0078018A" w:rsidRDefault="0078018A">
      <w:pPr>
        <w:rPr>
          <w:rFonts w:ascii="Times New Roman" w:eastAsia="Calibri" w:hAnsi="Times New Roman" w:cs="Calibri"/>
          <w:sz w:val="28"/>
          <w:szCs w:val="28"/>
        </w:rPr>
      </w:pPr>
    </w:p>
    <w:p w:rsidR="0078018A" w:rsidRDefault="00ED69C5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Отклонения в речевом развитии детей, обучающихся в общеобразовательных учеб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ных заведениях, имеют различную структуру и степень выраженности. Одни из них касаются только произношения звуков; другие затрагивают процесс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фонемообразования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и, как правило, сопровождаются нарушениями чтения и письма; третьи – выражаются в недоразвитии 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ак звуковой, так и смысловой сторон речи и всех ее компонентов. Таким образом, среди первоклассников выделяют группы  детей с нарушениями речи, обусловленными фонетическим, фонетико-фонематическим (ФФН) и общим недоразвитием речи (ОНР).</w:t>
      </w:r>
    </w:p>
    <w:p w:rsidR="0078018A" w:rsidRDefault="00ED69C5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Общую проблему при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коррекционно-развивающем обучении первоклассников составляет своевременная и целенаправленная подготовка их к обучению грамоте. В связи с этим главной задачей начального этапа коррекционно-развивающего обучения является нормализация звуковой стороны речи.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Это значит, что как для детей, имеющих фонетико-фонематическое недоразвитие, так и для детей, имеющих общее недоразвитие речи, необходимо:</w:t>
      </w:r>
    </w:p>
    <w:p w:rsidR="0078018A" w:rsidRDefault="00ED69C5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Сформировать полноценные фонематические процессы.</w:t>
      </w:r>
    </w:p>
    <w:p w:rsidR="0078018A" w:rsidRDefault="00ED69C5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Сформировать представления о звукобуквенном составе слова.</w:t>
      </w:r>
    </w:p>
    <w:p w:rsidR="0078018A" w:rsidRDefault="00ED69C5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3.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Сформировать навыки анализа и синтеза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звуко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-слогового состава слова.</w:t>
      </w:r>
    </w:p>
    <w:p w:rsidR="0078018A" w:rsidRDefault="00ED69C5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Эти задачи составляют основное содержание коррекционного обучения детей с фонетико-фонематическим и фонематическим недоразвитием. Что касается детей с общим недоразвитием речи, то данное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содержание составляет лишь один из разделов коррекционно-развивающего обучения.</w:t>
      </w:r>
    </w:p>
    <w:p w:rsidR="0078018A" w:rsidRDefault="00ED69C5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процессе коррекционного обучения детей с общим недоразвитием речи осуществляется работа по восполнению пробелов в развитии лексического запаса и грамматического строя речи:</w:t>
      </w:r>
    </w:p>
    <w:p w:rsidR="0078018A" w:rsidRDefault="00ED69C5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Уточнение значений имеющихся у детей слов и дальнейшее обогащение словарного запаса как путем накопления новых слов, являющихся различными частями речи, так и за счет развития умения активно пользоваться различными способами словообразования.</w:t>
      </w:r>
    </w:p>
    <w:p w:rsidR="0078018A" w:rsidRDefault="00ED69C5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Уточнен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 значений используемых синтаксических конструкций.</w:t>
      </w:r>
    </w:p>
    <w:p w:rsidR="0078018A" w:rsidRDefault="00ED69C5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3.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Дальнейшее развитие и совершенствование грамматического оформления связной речи путем овладения учащимися словосочетаниями, связью слов в предложении, моделями различных синтаксических конструкций.</w:t>
      </w:r>
    </w:p>
    <w:p w:rsidR="0078018A" w:rsidRDefault="00ED69C5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Совместно с работой по этим разделам происходит восполнение пробелов в формировании связной речи:</w:t>
      </w:r>
    </w:p>
    <w:p w:rsidR="0078018A" w:rsidRDefault="00ED69C5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   Развитие и совершенствование умений и навыков связного высказывания.</w:t>
      </w:r>
    </w:p>
    <w:p w:rsidR="0078018A" w:rsidRDefault="00ED69C5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Программирование смысловой структуры высказывания.</w:t>
      </w:r>
    </w:p>
    <w:p w:rsidR="0078018A" w:rsidRDefault="00ED69C5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3.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Установление связности и 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оследовательности его.</w:t>
      </w:r>
    </w:p>
    <w:p w:rsidR="0078018A" w:rsidRDefault="00ED69C5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4.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Отбор языковых средств, необходимых для построения высказывания в тех или иных целях общения.</w:t>
      </w:r>
    </w:p>
    <w:p w:rsidR="0078018A" w:rsidRDefault="0078018A">
      <w:pPr>
        <w:rPr>
          <w:rFonts w:ascii="Times New Roman" w:eastAsia="Calibri" w:hAnsi="Times New Roman" w:cs="Calibri"/>
          <w:sz w:val="28"/>
          <w:szCs w:val="28"/>
        </w:rPr>
      </w:pPr>
    </w:p>
    <w:p w:rsidR="0078018A" w:rsidRDefault="00ED69C5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>Содержание коррекционной программы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направлено на преодоление нарушений в развитии устной и письменной речи.</w:t>
      </w:r>
    </w:p>
    <w:p w:rsidR="0078018A" w:rsidRDefault="00ED69C5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</w:t>
      </w:r>
      <w:r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Целевая аудитория: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обучающиеся 2-х классов, нуждающиеся в организации специальных условий обучения с учетом особых образовательных потребностей.</w:t>
      </w:r>
    </w:p>
    <w:p w:rsidR="0078018A" w:rsidRDefault="00ED69C5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    </w:t>
      </w:r>
      <w:proofErr w:type="spellStart"/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>Концептуальностъ</w:t>
      </w:r>
      <w:proofErr w:type="spellEnd"/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 xml:space="preserve"> программы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следует отметить, что эта про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грамма написана в соответствии с основными принципами логопедии, 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ак науки и реализует логопедические методы и приемы на всех этапах коррекции.</w:t>
      </w:r>
    </w:p>
    <w:p w:rsidR="0078018A" w:rsidRDefault="00ED69C5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Предполагается использование групповых, парных, индивидуальных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форм обучения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78018A" w:rsidRDefault="00ED69C5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Программа опирается на следующие принципы:</w:t>
      </w:r>
    </w:p>
    <w:p w:rsidR="0078018A" w:rsidRDefault="00ED69C5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системность;</w:t>
      </w:r>
    </w:p>
    <w:p w:rsidR="0078018A" w:rsidRDefault="00ED69C5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комплексность;</w:t>
      </w:r>
    </w:p>
    <w:p w:rsidR="0078018A" w:rsidRDefault="00ED69C5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деятельностный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78018A" w:rsidRDefault="00ED69C5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онтогенетичес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кий;</w:t>
      </w:r>
    </w:p>
    <w:p w:rsidR="0078018A" w:rsidRDefault="00ED69C5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обходного пути;</w:t>
      </w:r>
    </w:p>
    <w:p w:rsidR="0078018A" w:rsidRDefault="00ED69C5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общедидактические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(наглядности, доступности, индивиду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 xml:space="preserve">ального подхода, сознательности). </w:t>
      </w:r>
    </w:p>
    <w:p w:rsidR="0078018A" w:rsidRDefault="00ED69C5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Реализация программы осуществляется через специальные методы и приемы:</w:t>
      </w:r>
    </w:p>
    <w:p w:rsidR="0078018A" w:rsidRDefault="00ED69C5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перцептивные методы (беседа, методы слухового и зрительного восприятия учеб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ного материала, сочетание методов наглядного и практического применения знаний);</w:t>
      </w:r>
    </w:p>
    <w:p w:rsidR="0078018A" w:rsidRDefault="00ED69C5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методы стимулирования и мотивации;</w:t>
      </w:r>
    </w:p>
    <w:p w:rsidR="0078018A" w:rsidRDefault="00ED69C5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методы контроля и самоконтроля;</w:t>
      </w:r>
    </w:p>
    <w:p w:rsidR="0078018A" w:rsidRDefault="00ED69C5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игровая форма предъявления материала;</w:t>
      </w:r>
    </w:p>
    <w:p w:rsidR="0078018A" w:rsidRDefault="00ED69C5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наблюдение за особенностями развития ребенка в динамике;</w:t>
      </w:r>
    </w:p>
    <w:p w:rsidR="0078018A" w:rsidRDefault="00ED69C5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приемы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развития мыслительной деятельности (анализ, синтез, сравнение, классификация, обобщение, аналогия и т.д.);</w:t>
      </w:r>
      <w:proofErr w:type="gramEnd"/>
    </w:p>
    <w:p w:rsidR="0078018A" w:rsidRDefault="00ED69C5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использование приемов мнемотехники;</w:t>
      </w:r>
    </w:p>
    <w:p w:rsidR="0078018A" w:rsidRDefault="00ED69C5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использование дидактических игр и занимательных упражнений в качестве стимулирования учения;</w:t>
      </w:r>
    </w:p>
    <w:p w:rsidR="0078018A" w:rsidRDefault="00ED69C5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приемы удержания вни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мания на занятии (обращение по имени, телесный контакт, поручение ребенку заданий, предполагающих движение, смена видов деятельности);</w:t>
      </w:r>
    </w:p>
    <w:p w:rsidR="0078018A" w:rsidRDefault="00ED69C5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использование практических методов и приемов: опытов, упражнений и т.п.;</w:t>
      </w:r>
    </w:p>
    <w:p w:rsidR="0078018A" w:rsidRDefault="00ED69C5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использование наглядных методов и приемов: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иллюстрация, демонстрация, наблюдение и др.;</w:t>
      </w:r>
    </w:p>
    <w:p w:rsidR="0078018A" w:rsidRDefault="00ED69C5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использование словесных методов и приемов: объяснение, рассказ, беседа, инструктаж, художественное слово и др.;</w:t>
      </w:r>
    </w:p>
    <w:p w:rsidR="0078018A" w:rsidRDefault="00ED69C5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виде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о-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аудиометоды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 прослушивание, просмотр, ИКТ;</w:t>
      </w:r>
    </w:p>
    <w:p w:rsidR="0078018A" w:rsidRDefault="00ED69C5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информативно-рецептивные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 рассматривание, наблюд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ение, экскурсия, образец;</w:t>
      </w:r>
    </w:p>
    <w:p w:rsidR="0078018A" w:rsidRDefault="00ED69C5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репродуктивные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 повторение, выполнение формообразующих движений рукой, телом;</w:t>
      </w:r>
    </w:p>
    <w:p w:rsidR="0078018A" w:rsidRDefault="00ED69C5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исследовательские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 создание проблемных ситуаций;</w:t>
      </w:r>
    </w:p>
    <w:p w:rsidR="0078018A" w:rsidRDefault="00ED69C5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моделирование;</w:t>
      </w:r>
    </w:p>
    <w:p w:rsidR="0078018A" w:rsidRDefault="00ED69C5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сознания: рассказ, объяснение, разъяснение, этическая беседа, внушение, при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мер;</w:t>
      </w:r>
    </w:p>
    <w:p w:rsidR="0078018A" w:rsidRDefault="00ED69C5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организация деятельности и формирование опыта поведения: упражнения, приучение, педагогическое  требование, поручение, воспитывающие ситуации;</w:t>
      </w:r>
    </w:p>
    <w:p w:rsidR="0078018A" w:rsidRDefault="00ED69C5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стимулирование: соревнование, поощрение, наказание (наложение дополнительных обязанностей, лишение или огран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ичение определенных прав, выражение морального порицания, осуждения) и т.д.;</w:t>
      </w:r>
      <w:proofErr w:type="gramEnd"/>
    </w:p>
    <w:p w:rsidR="0078018A" w:rsidRDefault="00ED69C5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Программа включает основные направления коррекционной работы:</w:t>
      </w:r>
    </w:p>
    <w:p w:rsidR="0078018A" w:rsidRDefault="00ED69C5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выбор индивидуального темпа обучения;</w:t>
      </w:r>
    </w:p>
    <w:p w:rsidR="0078018A" w:rsidRDefault="00ED69C5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отслеживание утомляемости (включение в социальные формы деятельности);</w:t>
      </w:r>
    </w:p>
    <w:p w:rsidR="0078018A" w:rsidRDefault="00ED69C5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ание пространственно-временных представлений (планирование учебной деятельности, планирование дополнительного времени и разъяснительная работа при ориентации на листе бумаги, доске, использование упражнений для формирования ориентации в схеме собственного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тела, пространства), развитие представлений о времени;</w:t>
      </w:r>
    </w:p>
    <w:p w:rsidR="0078018A" w:rsidRDefault="00ED69C5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дозирование помощи и внешнего контроля, постепенный переход к самостоятельной работе;</w:t>
      </w:r>
    </w:p>
    <w:p w:rsidR="0078018A" w:rsidRDefault="00ED69C5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использование достаточного количества иллюстраций, облегчающих восприятие, понимание материала;</w:t>
      </w:r>
    </w:p>
    <w:p w:rsidR="0078018A" w:rsidRDefault="00ED69C5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развитие познавател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ьной активности и мыслительной деятельности;</w:t>
      </w:r>
    </w:p>
    <w:p w:rsidR="0078018A" w:rsidRDefault="00ED69C5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коррекция эмоционально-волевой сферы;</w:t>
      </w:r>
    </w:p>
    <w:p w:rsidR="0078018A" w:rsidRDefault="00ED69C5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и развитие высших психических функций (память, внимание, мышление, воображение);</w:t>
      </w:r>
    </w:p>
    <w:p w:rsidR="0078018A" w:rsidRDefault="00ED69C5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формирование слухоречевой и зрительной памяти,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сукцессивных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функций;</w:t>
      </w:r>
    </w:p>
    <w:p w:rsidR="0078018A" w:rsidRDefault="00ED69C5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 слухоречевого и зрительного внимания;</w:t>
      </w:r>
    </w:p>
    <w:p w:rsidR="0078018A" w:rsidRDefault="00ED69C5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развитие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динамического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праксиса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слухо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- моторной и оптико-моторной координации;</w:t>
      </w:r>
    </w:p>
    <w:p w:rsidR="0078018A" w:rsidRDefault="00ED69C5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навыков самоконтроля и произвольной регуляции деятельности;</w:t>
      </w:r>
    </w:p>
    <w:p w:rsidR="0078018A" w:rsidRDefault="00ED69C5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создание условий, способствующих освоению программы по основн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ым предметам;</w:t>
      </w:r>
    </w:p>
    <w:p w:rsidR="0078018A" w:rsidRDefault="00ED69C5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познавательного интереса к учению и положительных учебных мотивов;</w:t>
      </w:r>
    </w:p>
    <w:p w:rsidR="0078018A" w:rsidRDefault="00ED69C5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развитие зрительного восприятия и узнавания;</w:t>
      </w:r>
    </w:p>
    <w:p w:rsidR="0078018A" w:rsidRDefault="00ED69C5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развитие понимания обращенной речи;</w:t>
      </w:r>
    </w:p>
    <w:p w:rsidR="0078018A" w:rsidRDefault="00ED69C5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развитие основных мыслительных операций: навыков соотносительного анализа, навыко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группировки и классификации; умения работать по словесной и письменной инструкции, алгоритму; умения планировать деятельность, развитие комбинаторных способностей;</w:t>
      </w:r>
    </w:p>
    <w:p w:rsidR="0078018A" w:rsidRDefault="00ED69C5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развитие словесно-логического мышления;</w:t>
      </w:r>
    </w:p>
    <w:p w:rsidR="0078018A" w:rsidRDefault="00ED69C5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расширение представлений об окружающем мире,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обогащение и уточнение словаря;</w:t>
      </w:r>
    </w:p>
    <w:p w:rsidR="0078018A" w:rsidRDefault="00ED69C5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развитие фонематического восприятия;</w:t>
      </w:r>
    </w:p>
    <w:p w:rsidR="0078018A" w:rsidRDefault="00ED69C5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развитие языкового анализа и синтеза;</w:t>
      </w:r>
    </w:p>
    <w:p w:rsidR="0078018A" w:rsidRDefault="00ED69C5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развитие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лексико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– грамматического строя речи;</w:t>
      </w:r>
    </w:p>
    <w:p w:rsidR="0078018A" w:rsidRDefault="00ED69C5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речевых обозначений временных и зрительно – пространственных отношений;</w:t>
      </w:r>
    </w:p>
    <w:p w:rsidR="0078018A" w:rsidRDefault="00ED69C5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развитие связной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речи;</w:t>
      </w:r>
    </w:p>
    <w:p w:rsidR="0078018A" w:rsidRDefault="00ED69C5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развитие речемыслительной деятельности;</w:t>
      </w:r>
    </w:p>
    <w:p w:rsidR="0078018A" w:rsidRDefault="00ED69C5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развитие артикуляционной, мелкой и крупной моторики;</w:t>
      </w:r>
    </w:p>
    <w:p w:rsidR="0078018A" w:rsidRDefault="00ED69C5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развитие графо – моторных и каллиграфических навыков;</w:t>
      </w:r>
    </w:p>
    <w:p w:rsidR="0078018A" w:rsidRDefault="00ED69C5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развитие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динамического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праксиса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слухо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- моторной 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оптико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– моторной координации;</w:t>
      </w:r>
    </w:p>
    <w:p w:rsidR="0078018A" w:rsidRDefault="00ED69C5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коррекция ошибок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письменной речи.</w:t>
      </w:r>
    </w:p>
    <w:p w:rsidR="0078018A" w:rsidRDefault="00ED69C5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ходе занятий применяются разнообразные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технологии обучения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 работа по карточкам, книжкам, схемам, таблицам,  артикуляционная гимнастика, речевой материал для автоматизации звуков, развивающие игры, игры для развития мелкой моторики.</w:t>
      </w:r>
    </w:p>
    <w:p w:rsidR="0078018A" w:rsidRDefault="00ED69C5">
      <w:pPr>
        <w:spacing w:line="360" w:lineRule="auto"/>
        <w:ind w:firstLine="540"/>
        <w:jc w:val="both"/>
      </w:pPr>
      <w:r>
        <w:rPr>
          <w:rFonts w:ascii="Times New Roman" w:eastAsia="Times New Roman" w:hAnsi="Times New Roman" w:cs="Times New Roman"/>
          <w:b/>
          <w:i/>
          <w:color w:val="000000"/>
          <w:sz w:val="28"/>
        </w:rPr>
        <w:t>План</w:t>
      </w:r>
      <w:r>
        <w:rPr>
          <w:rFonts w:ascii="Times New Roman" w:eastAsia="Times New Roman" w:hAnsi="Times New Roman" w:cs="Times New Roman"/>
          <w:b/>
          <w:i/>
          <w:color w:val="000000"/>
          <w:sz w:val="28"/>
        </w:rPr>
        <w:t>ируемые результаты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к концу </w:t>
      </w:r>
      <w:r w:rsidRPr="00132912">
        <w:rPr>
          <w:rFonts w:ascii="Times New Roman" w:eastAsia="Times New Roman" w:hAnsi="Times New Roman" w:cs="Times New Roman"/>
          <w:color w:val="000000"/>
          <w:sz w:val="28"/>
        </w:rPr>
        <w:t xml:space="preserve">2 </w:t>
      </w:r>
      <w:r>
        <w:rPr>
          <w:rFonts w:ascii="Times New Roman" w:eastAsia="Times New Roman" w:hAnsi="Times New Roman" w:cs="Times New Roman"/>
          <w:color w:val="000000"/>
          <w:sz w:val="28"/>
        </w:rPr>
        <w:t>класса:</w:t>
      </w:r>
    </w:p>
    <w:p w:rsidR="0078018A" w:rsidRDefault="00ED69C5">
      <w:pPr>
        <w:spacing w:line="36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Обучающиеся должны знать:</w:t>
      </w:r>
    </w:p>
    <w:p w:rsidR="0078018A" w:rsidRDefault="00ED69C5">
      <w:pPr>
        <w:spacing w:line="360" w:lineRule="auto"/>
        <w:ind w:firstLine="54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- звуковой и слоговой состав слова;</w:t>
      </w:r>
    </w:p>
    <w:p w:rsidR="0078018A" w:rsidRDefault="00ED69C5">
      <w:pPr>
        <w:spacing w:line="360" w:lineRule="auto"/>
        <w:ind w:firstLine="54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- два способа обозначения мягкости согласных на письме;</w:t>
      </w:r>
    </w:p>
    <w:p w:rsidR="0078018A" w:rsidRDefault="00ED69C5">
      <w:pPr>
        <w:spacing w:line="360" w:lineRule="auto"/>
        <w:ind w:firstLine="54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- характеристику звуков имеющих акустико-артикуляционное сходство;</w:t>
      </w:r>
    </w:p>
    <w:p w:rsidR="0078018A" w:rsidRDefault="00ED69C5">
      <w:pPr>
        <w:spacing w:line="360" w:lineRule="auto"/>
        <w:ind w:firstLine="54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- морфемный состав слова: (корень,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приставку, суффикс, окончание);</w:t>
      </w:r>
    </w:p>
    <w:p w:rsidR="0078018A" w:rsidRDefault="00ED69C5">
      <w:pPr>
        <w:spacing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части речи (существительное, прилагательное, глагол, местоимение, предлог);</w:t>
      </w:r>
    </w:p>
    <w:p w:rsidR="0078018A" w:rsidRDefault="00ED69C5">
      <w:pPr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Тематическое планирование по логопедическому сопровождению учащихся 2 классов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составлено с учетом рабочей программы воспитания. Внесены темы,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обеспечивающие реализацию следующих целевых приоритетов воспитания обучающихся через логопедические занятия:</w:t>
      </w:r>
    </w:p>
    <w:p w:rsidR="0078018A" w:rsidRDefault="00ED69C5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-развитие ценностного отношения к окружающим людям, как к равноправным социальным партнерам, с которыми необходимо выстраивать доброжелательные отн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ошения.</w:t>
      </w:r>
    </w:p>
    <w:p w:rsidR="0078018A" w:rsidRDefault="00ED69C5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-воспитание умения слушать говорящего, не перебивать.</w:t>
      </w:r>
    </w:p>
    <w:p w:rsidR="0078018A" w:rsidRDefault="00ED69C5">
      <w:pPr>
        <w:rPr>
          <w:rFonts w:ascii="Times New Roman" w:hAnsi="Times New Roman"/>
          <w:sz w:val="28"/>
          <w:szCs w:val="28"/>
        </w:rPr>
      </w:pPr>
      <w:r>
        <w:rPr>
          <w:rFonts w:ascii="Times New Roman" w:eastAsia="Symbol" w:hAnsi="Times New Roman" w:cs="Symbol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развитие интереса к устному народному творчеству, фольклору;</w:t>
      </w:r>
    </w:p>
    <w:p w:rsidR="0078018A" w:rsidRDefault="00ED69C5">
      <w:pPr>
        <w:rPr>
          <w:rFonts w:ascii="Times New Roman" w:hAnsi="Times New Roman"/>
          <w:sz w:val="28"/>
          <w:szCs w:val="28"/>
        </w:rPr>
      </w:pPr>
      <w:r>
        <w:rPr>
          <w:rFonts w:ascii="Times New Roman" w:eastAsia="Symbol" w:hAnsi="Times New Roman" w:cs="Symbol"/>
          <w:color w:val="000000"/>
          <w:sz w:val="28"/>
          <w:szCs w:val="28"/>
        </w:rPr>
        <w:lastRenderedPageBreak/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поддержание интереса к новому материалу, к новым способам решения познавательных задач.</w:t>
      </w:r>
    </w:p>
    <w:p w:rsidR="0078018A" w:rsidRDefault="00ED69C5">
      <w:pPr>
        <w:rPr>
          <w:rFonts w:ascii="Times New Roman" w:hAnsi="Times New Roman"/>
          <w:sz w:val="28"/>
          <w:szCs w:val="28"/>
        </w:rPr>
      </w:pPr>
      <w:r>
        <w:rPr>
          <w:rFonts w:ascii="Times New Roman" w:eastAsia="Symbol" w:hAnsi="Times New Roman" w:cs="Symbol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навыка вежливого, приветливог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о, внимательного уважительного отношения и обращения к другим детям и взрослым.</w:t>
      </w:r>
    </w:p>
    <w:p w:rsidR="0078018A" w:rsidRDefault="00ED69C5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-формировать аккуратность в обращении с дидактическим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материалом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,о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борудованием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78018A" w:rsidRDefault="0078018A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8018A" w:rsidRDefault="0078018A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8018A" w:rsidRDefault="0078018A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8018A" w:rsidRDefault="00ED69C5">
      <w:pPr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Список литературы</w:t>
      </w:r>
    </w:p>
    <w:p w:rsidR="0078018A" w:rsidRDefault="00ED69C5">
      <w:pPr>
        <w:tabs>
          <w:tab w:val="left" w:pos="0"/>
        </w:tabs>
        <w:spacing w:line="36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 1.</w:t>
      </w:r>
      <w:r>
        <w:rPr>
          <w:rFonts w:ascii="Times New Roman" w:eastAsia="Times New Roman" w:hAnsi="Times New Roman" w:cs="Times New Roman"/>
          <w:color w:val="000000"/>
          <w:sz w:val="28"/>
        </w:rPr>
        <w:tab/>
        <w:t xml:space="preserve">Психолого-педагогическое обеспечение, включающее в себя обеспечение 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дифференцированных, психолого-педагогических, специализированных 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здоровьесберегающих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 xml:space="preserve"> условий.</w:t>
      </w:r>
    </w:p>
    <w:p w:rsidR="0078018A" w:rsidRDefault="00ED69C5">
      <w:pPr>
        <w:tabs>
          <w:tab w:val="left" w:pos="0"/>
        </w:tabs>
        <w:spacing w:line="36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 2.</w:t>
      </w:r>
      <w:r>
        <w:rPr>
          <w:rFonts w:ascii="Times New Roman" w:eastAsia="Times New Roman" w:hAnsi="Times New Roman" w:cs="Times New Roman"/>
          <w:color w:val="000000"/>
          <w:sz w:val="28"/>
        </w:rPr>
        <w:tab/>
        <w:t>Программно-методическое обеспечение</w:t>
      </w:r>
    </w:p>
    <w:p w:rsidR="0078018A" w:rsidRDefault="00ED69C5">
      <w:pPr>
        <w:spacing w:line="360" w:lineRule="auto"/>
        <w:ind w:left="1080" w:firstLine="709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- Электронный ресурс – Режим доступа: </w:t>
      </w:r>
      <w:hyperlink r:id="rId5">
        <w:r>
          <w:rPr>
            <w:rStyle w:val="a3"/>
            <w:rFonts w:ascii="Times New Roman" w:eastAsia="Times New Roman" w:hAnsi="Times New Roman" w:cs="Times New Roman"/>
            <w:color w:val="0000FF"/>
            <w:sz w:val="28"/>
          </w:rPr>
          <w:t>http://nsportal.ru/nachalnaya-shkola/logopediya/2011/07/17/av-yastrebova-tpbessonova-instruktivno-metodicheskoe-pismo</w:t>
        </w:r>
      </w:hyperlink>
      <w:r>
        <w:rPr>
          <w:rFonts w:ascii="Times New Roman" w:eastAsia="Times New Roman" w:hAnsi="Times New Roman" w:cs="Times New Roman"/>
          <w:color w:val="000000"/>
          <w:sz w:val="28"/>
        </w:rPr>
        <w:t xml:space="preserve"> Дата доступа: 20.08.2013</w:t>
      </w:r>
    </w:p>
    <w:p w:rsidR="0078018A" w:rsidRDefault="00ED69C5">
      <w:pPr>
        <w:spacing w:line="360" w:lineRule="auto"/>
        <w:ind w:left="1080"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- Букварь. Жукова Н.С.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Эксмо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>, 2009.</w:t>
      </w:r>
    </w:p>
    <w:p w:rsidR="0078018A" w:rsidRDefault="00ED69C5">
      <w:pPr>
        <w:spacing w:line="360" w:lineRule="auto"/>
        <w:ind w:left="1080"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- Мазанова Е.В. 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Коррекция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дисграфии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 xml:space="preserve"> на почве нарушения языкового анализа и синтеза. Конспекты занятий для логопедов / Е.В. Мазанова. -- М.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</w:rPr>
        <w:t xml:space="preserve"> :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</w:rPr>
        <w:t xml:space="preserve"> Издательство ГНОМ, 2014.</w:t>
      </w:r>
    </w:p>
    <w:p w:rsidR="0078018A" w:rsidRDefault="00ED69C5">
      <w:pPr>
        <w:spacing w:line="360" w:lineRule="auto"/>
        <w:ind w:left="1080"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-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Ишимова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 xml:space="preserve"> О.А., Шаховская С.Н.,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Алмазова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 xml:space="preserve"> А.А. Логопедическое сопровождение учащихся начальных классов. Пис</w:t>
      </w:r>
      <w:r>
        <w:rPr>
          <w:rFonts w:ascii="Times New Roman" w:eastAsia="Times New Roman" w:hAnsi="Times New Roman" w:cs="Times New Roman"/>
          <w:color w:val="000000"/>
          <w:sz w:val="28"/>
        </w:rPr>
        <w:t>ьмо. Программно-методические материалы: пособие для учителя. – М.: Просвещение, 2019.</w:t>
      </w:r>
    </w:p>
    <w:p w:rsidR="0078018A" w:rsidRDefault="00ED69C5">
      <w:pPr>
        <w:spacing w:line="360" w:lineRule="auto"/>
        <w:ind w:left="1080"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-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Ишимова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 xml:space="preserve"> О.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А.Логопедическое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 xml:space="preserve"> сопровождение учащихся начальных классов. Чтение. Программно-методические материалы: пособие для учителя. – М.: Просвещение, 2019.</w:t>
      </w:r>
    </w:p>
    <w:p w:rsidR="0078018A" w:rsidRDefault="00ED69C5">
      <w:pPr>
        <w:spacing w:line="360" w:lineRule="auto"/>
        <w:ind w:left="1080"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-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Ишимова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 xml:space="preserve"> О.А.,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Алмазова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 xml:space="preserve"> А.А. Развитие речи. Письмо. Тетрадь-помощница для учащихся начальных классов. – М.: Просвещение, 2019.</w:t>
      </w:r>
    </w:p>
    <w:sectPr w:rsidR="0078018A">
      <w:pgSz w:w="11906" w:h="16838"/>
      <w:pgMar w:top="1134" w:right="1134" w:bottom="1134" w:left="1134" w:header="0" w:footer="0" w:gutter="0"/>
      <w:cols w:space="720"/>
      <w:formProt w:val="0"/>
      <w:docGrid w:linePitch="6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Liberation Serif">
    <w:altName w:val="Times New Roman"/>
    <w:panose1 w:val="02020603050405020304"/>
    <w:charset w:val="01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00"/>
    <w:family w:val="roman"/>
    <w:notTrueType/>
    <w:pitch w:val="default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">
    <w:altName w:val="Arial"/>
    <w:panose1 w:val="020B0604020202020204"/>
    <w:charset w:val="01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autoHyphenation/>
  <w:characterSpacingControl w:val="doNotCompress"/>
  <w:compat>
    <w:compatSetting w:name="compatibilityMode" w:uri="http://schemas.microsoft.com/office/word" w:val="12"/>
  </w:compat>
  <w:rsids>
    <w:rsidRoot w:val="0078018A"/>
    <w:rsid w:val="00132912"/>
    <w:rsid w:val="0078018A"/>
    <w:rsid w:val="00ED69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NSimSun" w:hAnsi="Liberation Serif" w:cs="Mangal"/>
        <w:kern w:val="2"/>
        <w:sz w:val="24"/>
        <w:szCs w:val="24"/>
        <w:lang w:val="ru-RU" w:eastAsia="zh-CN" w:bidi="hi-IN"/>
      </w:rPr>
    </w:rPrDefault>
    <w:pPrDefault>
      <w:pPr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80"/>
      <w:u w:val="single"/>
    </w:rPr>
  </w:style>
  <w:style w:type="character" w:customStyle="1" w:styleId="WWCharLFO1LVL9">
    <w:name w:val="WW_CharLFO1LVL9"/>
    <w:qFormat/>
    <w:rPr>
      <w:rFonts w:ascii="Wingdings" w:hAnsi="Wingdings"/>
      <w:sz w:val="20"/>
    </w:rPr>
  </w:style>
  <w:style w:type="character" w:customStyle="1" w:styleId="WWCharLFO1LVL8">
    <w:name w:val="WW_CharLFO1LVL8"/>
    <w:qFormat/>
    <w:rPr>
      <w:rFonts w:ascii="Wingdings" w:hAnsi="Wingdings"/>
      <w:sz w:val="20"/>
    </w:rPr>
  </w:style>
  <w:style w:type="character" w:customStyle="1" w:styleId="WWCharLFO1LVL7">
    <w:name w:val="WW_CharLFO1LVL7"/>
    <w:qFormat/>
    <w:rPr>
      <w:rFonts w:ascii="Wingdings" w:hAnsi="Wingdings"/>
      <w:sz w:val="20"/>
    </w:rPr>
  </w:style>
  <w:style w:type="character" w:customStyle="1" w:styleId="WWCharLFO1LVL6">
    <w:name w:val="WW_CharLFO1LVL6"/>
    <w:qFormat/>
    <w:rPr>
      <w:rFonts w:ascii="Wingdings" w:hAnsi="Wingdings"/>
      <w:sz w:val="20"/>
    </w:rPr>
  </w:style>
  <w:style w:type="character" w:customStyle="1" w:styleId="WWCharLFO1LVL5">
    <w:name w:val="WW_CharLFO1LVL5"/>
    <w:qFormat/>
    <w:rPr>
      <w:rFonts w:ascii="Wingdings" w:hAnsi="Wingdings"/>
      <w:sz w:val="20"/>
    </w:rPr>
  </w:style>
  <w:style w:type="character" w:customStyle="1" w:styleId="WWCharLFO1LVL4">
    <w:name w:val="WW_CharLFO1LVL4"/>
    <w:qFormat/>
    <w:rPr>
      <w:rFonts w:ascii="Wingdings" w:hAnsi="Wingdings"/>
      <w:sz w:val="20"/>
    </w:rPr>
  </w:style>
  <w:style w:type="character" w:customStyle="1" w:styleId="WWCharLFO1LVL3">
    <w:name w:val="WW_CharLFO1LVL3"/>
    <w:qFormat/>
    <w:rPr>
      <w:rFonts w:ascii="Wingdings" w:hAnsi="Wingdings"/>
      <w:sz w:val="20"/>
    </w:rPr>
  </w:style>
  <w:style w:type="character" w:customStyle="1" w:styleId="WWCharLFO1LVL2">
    <w:name w:val="WW_CharLFO1LVL2"/>
    <w:qFormat/>
    <w:rPr>
      <w:rFonts w:ascii="Courier New" w:hAnsi="Courier New"/>
      <w:sz w:val="20"/>
    </w:rPr>
  </w:style>
  <w:style w:type="character" w:customStyle="1" w:styleId="WWCharLFO1LVL1">
    <w:name w:val="WW_CharLFO1LVL1"/>
    <w:qFormat/>
    <w:rPr>
      <w:rFonts w:ascii="Symbol" w:hAnsi="Symbol"/>
      <w:sz w:val="20"/>
    </w:rPr>
  </w:style>
  <w:style w:type="character" w:customStyle="1" w:styleId="a4">
    <w:name w:val="Нижний колонтитул Знак"/>
    <w:basedOn w:val="a0"/>
    <w:qFormat/>
    <w:rPr>
      <w:rFonts w:cs="Mangal"/>
      <w:szCs w:val="21"/>
    </w:rPr>
  </w:style>
  <w:style w:type="character" w:customStyle="1" w:styleId="a5">
    <w:name w:val="Верхний колонтитул Знак"/>
    <w:basedOn w:val="a0"/>
    <w:qFormat/>
    <w:rPr>
      <w:rFonts w:cs="Mangal"/>
      <w:szCs w:val="21"/>
    </w:rPr>
  </w:style>
  <w:style w:type="paragraph" w:customStyle="1" w:styleId="TableContents">
    <w:name w:val="Table Contents"/>
    <w:basedOn w:val="a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HeaderandFooter">
    <w:name w:val="Header and Footer"/>
    <w:basedOn w:val="a"/>
    <w:qFormat/>
    <w:pPr>
      <w:suppressLineNumbers/>
      <w:tabs>
        <w:tab w:val="center" w:pos="4819"/>
        <w:tab w:val="right" w:pos="9638"/>
      </w:tabs>
    </w:pPr>
  </w:style>
  <w:style w:type="paragraph" w:styleId="a6">
    <w:name w:val="footer"/>
    <w:basedOn w:val="a"/>
    <w:pPr>
      <w:tabs>
        <w:tab w:val="center" w:pos="4677"/>
        <w:tab w:val="right" w:pos="9355"/>
      </w:tabs>
    </w:pPr>
    <w:rPr>
      <w:szCs w:val="21"/>
    </w:rPr>
  </w:style>
  <w:style w:type="paragraph" w:styleId="a7">
    <w:name w:val="header"/>
    <w:basedOn w:val="a"/>
    <w:pPr>
      <w:tabs>
        <w:tab w:val="center" w:pos="4677"/>
        <w:tab w:val="right" w:pos="9355"/>
      </w:tabs>
    </w:pPr>
    <w:rPr>
      <w:szCs w:val="21"/>
    </w:rPr>
  </w:style>
  <w:style w:type="paragraph" w:styleId="a8">
    <w:name w:val="List Paragraph"/>
    <w:basedOn w:val="a"/>
    <w:qFormat/>
    <w:pPr>
      <w:ind w:left="720"/>
    </w:pPr>
    <w:rPr>
      <w:szCs w:val="21"/>
    </w:rPr>
  </w:style>
  <w:style w:type="paragraph" w:customStyle="1" w:styleId="Index">
    <w:name w:val="Index"/>
    <w:basedOn w:val="a"/>
    <w:qFormat/>
    <w:pPr>
      <w:suppressLineNumbers/>
    </w:pPr>
  </w:style>
  <w:style w:type="paragraph" w:styleId="a9">
    <w:name w:val="caption"/>
    <w:basedOn w:val="a"/>
    <w:qFormat/>
    <w:pPr>
      <w:suppressLineNumbers/>
      <w:spacing w:before="120" w:after="120"/>
    </w:pPr>
    <w:rPr>
      <w:i/>
      <w:iCs/>
    </w:rPr>
  </w:style>
  <w:style w:type="paragraph" w:styleId="aa">
    <w:name w:val="Body Text"/>
    <w:basedOn w:val="a"/>
    <w:pPr>
      <w:spacing w:after="140" w:line="276" w:lineRule="auto"/>
    </w:pPr>
  </w:style>
  <w:style w:type="paragraph" w:styleId="ab">
    <w:name w:val="List"/>
    <w:basedOn w:val="aa"/>
  </w:style>
  <w:style w:type="paragraph" w:customStyle="1" w:styleId="Heading">
    <w:name w:val="Heading"/>
    <w:basedOn w:val="a"/>
    <w:next w:val="aa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c">
    <w:name w:val="Subtitle"/>
    <w:basedOn w:val="ad"/>
    <w:next w:val="aa"/>
    <w:qFormat/>
    <w:pPr>
      <w:jc w:val="center"/>
    </w:pPr>
    <w:rPr>
      <w:i/>
      <w:iCs/>
    </w:rPr>
  </w:style>
  <w:style w:type="paragraph" w:styleId="ad">
    <w:name w:val="Title"/>
    <w:basedOn w:val="a"/>
    <w:next w:val="aa"/>
    <w:qFormat/>
    <w:pPr>
      <w:keepNext/>
      <w:spacing w:before="240" w:after="120"/>
    </w:pPr>
    <w:rPr>
      <w:rFonts w:ascii="Arial" w:eastAsia="Microsoft YaHei" w:hAnsi="Arial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nsportal.ru/nachalnaya-shkola/logopediya/2011/07/17/av-yastrebova-tpbessonova-instruktivno-metodicheskoe-pism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/>
        <a:ea typeface="DejaVu Sans"/>
        <a:cs typeface="DejaVu Sans"/>
      </a:majorFont>
      <a:minorFont>
        <a:latin typeface="Arial"/>
        <a:ea typeface="DejaVu Sans"/>
        <a:cs typeface="DejaVu Sans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9</Pages>
  <Words>2450</Words>
  <Characters>13966</Characters>
  <Application>Microsoft Office Word</Application>
  <DocSecurity>0</DocSecurity>
  <Lines>116</Lines>
  <Paragraphs>32</Paragraphs>
  <ScaleCrop>false</ScaleCrop>
  <Company>Krokoz™</Company>
  <LinksUpToDate>false</LinksUpToDate>
  <CharactersWithSpaces>16384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Александр</cp:lastModifiedBy>
  <cp:revision>11</cp:revision>
  <cp:lastPrinted>2022-11-29T09:47:00Z</cp:lastPrinted>
  <dcterms:created xsi:type="dcterms:W3CDTF">2024-09-21T05:21:00Z</dcterms:created>
  <dcterms:modified xsi:type="dcterms:W3CDTF">2024-09-21T05:22:00Z</dcterms:modified>
  <dc:language>en-US</dc:language>
</cp:coreProperties>
</file>