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08C" w:rsidRDefault="0017408C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Рабочая программа составлена на основе программно-методических материалов Л.М. Козыревой, И.Н.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Садовниковой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М.М.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Аманатовой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Н.Г.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Андреевой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,О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Ишимовой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О.А. Бондарчук.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 CYR" w:hAnsi="Times New Roman CYR" w:cs="Times New Roman CYR"/>
          <w:sz w:val="28"/>
          <w:szCs w:val="28"/>
        </w:rPr>
        <w:t>Учебный процесс детей с задержкой психического развития в общеобразовательном  учреждении осуществляется на основе программ начального и основного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работы, дополнительные часы на коррекционные занятия.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 CYR" w:hAnsi="Times New Roman CYR" w:cs="Times New Roman CYR"/>
          <w:sz w:val="28"/>
          <w:szCs w:val="28"/>
        </w:rPr>
        <w:t>На основании рекомендаций психолого-медико-педагогической комиссии и диагностических данных учитель-логопед составляет программы по ликвидации речевых нарушений обучающихся.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Трудности формирования навыка письма, с которыми сталкиваются не готовые к обучению в шк</w:t>
      </w:r>
      <w:r w:rsidR="0017408C">
        <w:rPr>
          <w:rFonts w:ascii="Times New Roman CYR" w:hAnsi="Times New Roman CYR" w:cs="Times New Roman CYR"/>
          <w:sz w:val="28"/>
          <w:szCs w:val="28"/>
        </w:rPr>
        <w:t xml:space="preserve">оле первоклассники, остаются </w:t>
      </w:r>
      <w:proofErr w:type="spellStart"/>
      <w:r w:rsidR="0017408C">
        <w:rPr>
          <w:rFonts w:ascii="Times New Roman CYR" w:hAnsi="Times New Roman CYR" w:cs="Times New Roman CYR"/>
          <w:sz w:val="28"/>
          <w:szCs w:val="28"/>
        </w:rPr>
        <w:t>не</w:t>
      </w:r>
      <w:r>
        <w:rPr>
          <w:rFonts w:ascii="Times New Roman CYR" w:hAnsi="Times New Roman CYR" w:cs="Times New Roman CYR"/>
          <w:sz w:val="28"/>
          <w:szCs w:val="28"/>
        </w:rPr>
        <w:t>преодоленными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 в следующих классах. Дети не овладевают навыками последовательного звукобуквенного анализа слов сложной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звукослоговой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структуры, поэтому в диктантах наблюдаются ошибки: пропуски букв, слогов, перестановки букв, вставка лишних букв, персеверации.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При обследовании всех компонентов речевой системы у учащихся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4 классов</w:t>
      </w:r>
      <w:r>
        <w:rPr>
          <w:rFonts w:ascii="Times New Roman CYR" w:hAnsi="Times New Roman CYR" w:cs="Times New Roman CYR"/>
          <w:sz w:val="28"/>
          <w:szCs w:val="28"/>
        </w:rPr>
        <w:t xml:space="preserve"> (звукопроизношения, фонематических процессов, словаря, грамматического строя и связной речи), обнаруживается отставание в развитии словаря. Ограниченность имен существительных, почти полное отсутствие имен прилагательных, также очень беден глагольный словарь. В устной и письменной речи встречается много ошибок, связанных со словоизменением основных частей речи – так называемые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аграмматизмы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и согласованием слов в предложении. Кроме того, в письменных работах учащихся, также наблюдаются ошибки связанные с нарушением фонематического восприятия и звукобуквенного анализа и синтеза, поэтому логопедическая программа для учащихся 4 классов включает в себя работу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над всеми компонентами речевой системы и более углубленную коррекцию пробелов лексико-грамматического строя речи.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Цель</w:t>
      </w:r>
      <w:r>
        <w:rPr>
          <w:rFonts w:ascii="Times New Roman CYR" w:hAnsi="Times New Roman CYR" w:cs="Times New Roman CYR"/>
          <w:sz w:val="28"/>
          <w:szCs w:val="28"/>
        </w:rPr>
        <w:t>: Коррекция нарушений  письменной речи.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Задачи</w:t>
      </w:r>
      <w:r>
        <w:rPr>
          <w:rFonts w:ascii="Times New Roman CYR" w:hAnsi="Times New Roman CYR" w:cs="Times New Roman CYR"/>
          <w:sz w:val="28"/>
          <w:szCs w:val="28"/>
        </w:rPr>
        <w:t>: 1.Развитие сложных форм звукобуквенного анализа и синтеза.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                2.</w:t>
      </w:r>
      <w:r>
        <w:rPr>
          <w:rFonts w:ascii="Times New Roman CYR" w:hAnsi="Times New Roman CYR" w:cs="Times New Roman CYR"/>
          <w:sz w:val="28"/>
          <w:szCs w:val="28"/>
        </w:rPr>
        <w:t>Дифференциация смешиваемых на письме букв, обозначающих близкие по акустико-артикуляционным  свойствам звуки.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                3.</w:t>
      </w:r>
      <w:r>
        <w:rPr>
          <w:rFonts w:ascii="Times New Roman CYR" w:hAnsi="Times New Roman CYR" w:cs="Times New Roman CYR"/>
          <w:sz w:val="28"/>
          <w:szCs w:val="28"/>
        </w:rPr>
        <w:t>Формирование лексико-грамматического строя речи.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формирование умения словообразования основных частей речи;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расширение лексического запаса речи;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формирование умения раздельного написания  предлогов со словами;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формирование умения грамматического оформления предложения.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                4.</w:t>
      </w:r>
      <w:r>
        <w:rPr>
          <w:rFonts w:ascii="Times New Roman CYR" w:hAnsi="Times New Roman CYR" w:cs="Times New Roman CYR"/>
          <w:sz w:val="28"/>
          <w:szCs w:val="28"/>
        </w:rPr>
        <w:t>Развитие познавательных процессов, мелкой моторики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Содержание коррекционной программы 4го класса </w:t>
      </w:r>
      <w:r>
        <w:rPr>
          <w:rFonts w:ascii="Times New Roman CYR" w:hAnsi="Times New Roman CYR" w:cs="Times New Roman CYR"/>
          <w:sz w:val="28"/>
          <w:szCs w:val="28"/>
        </w:rPr>
        <w:t xml:space="preserve"> направлено на преодоление нарушений в развитии устной и письменной речи. Система коррекционных занятий составлена с учетом программы обучения русскому языку в третьем классе. Программа включает 2 блока: диагностический и коррекционно-развивающий. Коррекционно-развивающий блок имеет следующие разделы: Звуки, буквы, слоги, звукобуквенный анализ. Разделительный мягкий знак.  Дифференциация согласных.  Морфемный состав слова.  Предлоги.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Планируемые результаты</w:t>
      </w:r>
      <w:r>
        <w:rPr>
          <w:rFonts w:ascii="Times New Roman CYR" w:hAnsi="Times New Roman CYR" w:cs="Times New Roman CYR"/>
          <w:sz w:val="28"/>
          <w:szCs w:val="28"/>
        </w:rPr>
        <w:t xml:space="preserve"> к концу 4 класса: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Обучающиеся должны знать: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звуковой и слоговой состав слова;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два способа обозначения мягкости согласных на письме;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характеристику звуков имеющих акустико-артикуляционное сходство;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морфемный состав слова: (корень, приставку, суффикс, окончание);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части речи (существительное, прилагательное, глагол, местоимение, предлог);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члены предложения (главные и второстепенные);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названия падежей.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Обучающиеся должны уметь: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производить звукобуквенный анализ слова;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определять на письме мягкость согласного при помощи гласных II ряда и буквы Ь;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дифференцировать смешиваемые на письме буквы по акустико-артикуляционным и оптическим свойствам;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производить разбор слов по составу;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подбирать родственные и однокоренные слова;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проверять безударные гласные в корне, парные по глухости-звонкости согласные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дифференцировать на письме предлоги и приставки;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изменять существительные по числам и падежам; определять их род;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изменять прилагательные по числам, падежам и родам;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изменять глаголы по  временам и числам;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согласовывать имя прилагательное с именем существительным в роде и числе.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находить в предложении основу (подлежащее и сказуемое) и второстепенные члены, задавать смысловые и падежные вопросы к разным членам предложения;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качестве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проверки и оценки</w:t>
      </w:r>
      <w:r>
        <w:rPr>
          <w:rFonts w:ascii="Times New Roman CYR" w:hAnsi="Times New Roman CYR" w:cs="Times New Roman CYR"/>
          <w:sz w:val="28"/>
          <w:szCs w:val="28"/>
        </w:rPr>
        <w:t xml:space="preserve"> результатов проводятся диктанты и проверочные работы.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 обследовании всех компонентов речевой системы у учащихся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4 классов</w:t>
      </w:r>
      <w:r>
        <w:rPr>
          <w:rFonts w:ascii="Times New Roman CYR" w:hAnsi="Times New Roman CYR" w:cs="Times New Roman CYR"/>
          <w:sz w:val="28"/>
          <w:szCs w:val="28"/>
        </w:rPr>
        <w:t xml:space="preserve"> (звукопроизношения, фонематических процессов, словаря, грамматического строя и связной речи), обнаруживается отставание в развитии словаря. Кроме того, в письменных работах учащихся, также наблюдаются ошибки связанные с нарушением фонематического восприятия и звукобуквенного анализа и синтеза, поэтому логопедическая программа для учащихся 4 классов включает в себя работу над всеми компонентами речевой системы, более углубленную коррекцию пробелов лек</w:t>
      </w:r>
      <w:r w:rsidR="0017408C">
        <w:rPr>
          <w:rFonts w:ascii="Times New Roman CYR" w:hAnsi="Times New Roman CYR" w:cs="Times New Roman CYR"/>
          <w:sz w:val="28"/>
          <w:szCs w:val="28"/>
        </w:rPr>
        <w:t>сико-грамматического строя речи</w:t>
      </w:r>
      <w:r>
        <w:rPr>
          <w:rFonts w:ascii="Times New Roman CYR" w:hAnsi="Times New Roman CYR" w:cs="Times New Roman CYR"/>
          <w:sz w:val="28"/>
          <w:szCs w:val="28"/>
        </w:rPr>
        <w:t xml:space="preserve"> с использованием усложненных видов заданий.</w:t>
      </w:r>
    </w:p>
    <w:p w:rsidR="00CA7144" w:rsidRDefault="00CA7144" w:rsidP="00E52C57">
      <w:pPr>
        <w:autoSpaceDE w:val="0"/>
        <w:autoSpaceDN w:val="0"/>
        <w:adjustRightInd w:val="0"/>
        <w:spacing w:after="0" w:line="360" w:lineRule="auto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Основной целью </w:t>
      </w:r>
      <w:r>
        <w:rPr>
          <w:rFonts w:ascii="Times New Roman CYR" w:hAnsi="Times New Roman CYR" w:cs="Times New Roman CYR"/>
          <w:sz w:val="28"/>
          <w:szCs w:val="28"/>
        </w:rPr>
        <w:t>логопедических занятий является преодоление  речевых трудностей, препятствующих успешному усвоению учебного материала (нарушения слоговой структуры, ограниченности словарного запаса, трудностей в грамматическом оформлении высказывания, недостатков в чтении, самостоятельной письменной речи)</w:t>
      </w:r>
    </w:p>
    <w:p w:rsidR="00CA7144" w:rsidRDefault="00CA7144" w:rsidP="00E52C5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Содержание коррекционной программы</w:t>
      </w:r>
      <w:r>
        <w:rPr>
          <w:rFonts w:ascii="Times New Roman CYR" w:hAnsi="Times New Roman CYR" w:cs="Times New Roman CYR"/>
          <w:sz w:val="28"/>
          <w:szCs w:val="28"/>
        </w:rPr>
        <w:t xml:space="preserve"> направлено на преодоление нарушений в развитии устной и письменной речи.</w:t>
      </w:r>
    </w:p>
    <w:p w:rsidR="00E52C57" w:rsidRDefault="00CA7144" w:rsidP="00E52C57">
      <w:pPr>
        <w:pStyle w:val="a5"/>
        <w:spacing w:before="0" w:beforeAutospacing="0" w:after="0" w:line="360" w:lineRule="auto"/>
        <w:ind w:hanging="278"/>
        <w:jc w:val="both"/>
      </w:pPr>
      <w:r w:rsidRPr="00BF6BFC">
        <w:rPr>
          <w:i/>
          <w:iCs/>
          <w:sz w:val="28"/>
          <w:szCs w:val="28"/>
        </w:rPr>
        <w:t xml:space="preserve">    </w:t>
      </w:r>
      <w:proofErr w:type="gramStart"/>
      <w:r w:rsidR="00E52C57">
        <w:rPr>
          <w:b/>
          <w:bCs/>
          <w:sz w:val="28"/>
          <w:szCs w:val="28"/>
        </w:rPr>
        <w:t>Целевая аудитория:</w:t>
      </w:r>
      <w:r w:rsidR="00E52C57">
        <w:rPr>
          <w:sz w:val="28"/>
          <w:szCs w:val="28"/>
        </w:rPr>
        <w:t xml:space="preserve"> обучающиеся 4-х классов, нуждающиеся в организации специальных условий обучения с учетом особых образовательных потребностей.</w:t>
      </w:r>
      <w:proofErr w:type="gramEnd"/>
    </w:p>
    <w:p w:rsidR="00CA7144" w:rsidRDefault="00CA7144" w:rsidP="00E52C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Концептуальностъ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программы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:</w:t>
      </w:r>
      <w:r>
        <w:rPr>
          <w:rFonts w:ascii="Times New Roman CYR" w:hAnsi="Times New Roman CYR" w:cs="Times New Roman CYR"/>
          <w:sz w:val="28"/>
          <w:szCs w:val="28"/>
        </w:rPr>
        <w:t xml:space="preserve"> следует отметить, что эта программа написана в соответствии с основными принципами логопедии, как науки и реализует логопедические методы и приемы на всех этапах коррекции.</w:t>
      </w:r>
    </w:p>
    <w:p w:rsidR="00CA7144" w:rsidRDefault="00CA7144" w:rsidP="00E52C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Программа опирается на следующие принципы: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3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системность;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3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комплексность;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300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деятельностный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3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онтогенетический;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3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обходного пути;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300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общедидактические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(наглядности, доступности, индивидуального подхода, сознательности).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Для реализации образовательного процесса применяются следующие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методы обучения </w:t>
      </w:r>
      <w:r>
        <w:rPr>
          <w:rFonts w:ascii="Times New Roman CYR" w:hAnsi="Times New Roman CYR" w:cs="Times New Roman CYR"/>
          <w:sz w:val="28"/>
          <w:szCs w:val="28"/>
        </w:rPr>
        <w:t>детей с отклонениями в развитии: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перцептивные методы (беседа, методы слухового и зрительного восприятия учебного материала, сочетание методов наглядного и практического применения знаний);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методы стимулирования и мотивации;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BF6B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методы контроля и самоконтроля.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Предполагается использование групповых, парных, индивидуальных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форм обучения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В ходе занятий применяются разнообразные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технологии обучения</w:t>
      </w:r>
      <w:r>
        <w:rPr>
          <w:rFonts w:ascii="Times New Roman CYR" w:hAnsi="Times New Roman CYR" w:cs="Times New Roman CYR"/>
          <w:sz w:val="28"/>
          <w:szCs w:val="28"/>
        </w:rPr>
        <w:t>: работа по карточкам, книжкам, схемам, таблицам,  артикуляционная гимнастика, речевой материал для автоматизации звуков, развивающие игры, игры для развития мелкой моторики.</w:t>
      </w:r>
    </w:p>
    <w:p w:rsidR="0017408C" w:rsidRDefault="0017408C" w:rsidP="00EB19CB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0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 планирование по</w:t>
      </w:r>
      <w:r w:rsidRPr="0017408C">
        <w:rPr>
          <w:rFonts w:ascii="Times New Roman" w:eastAsia="Times New Roman" w:hAnsi="Times New Roman" w:cs="Times New Roman"/>
          <w:sz w:val="28"/>
          <w:szCs w:val="28"/>
        </w:rPr>
        <w:t xml:space="preserve"> логопедическому сопровождению учащихся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 w:rsidRPr="0017408C">
        <w:rPr>
          <w:rFonts w:ascii="Times New Roman" w:eastAsia="Times New Roman" w:hAnsi="Times New Roman" w:cs="Times New Roman"/>
          <w:sz w:val="28"/>
          <w:szCs w:val="28"/>
        </w:rPr>
        <w:t xml:space="preserve"> классов </w:t>
      </w:r>
      <w:r w:rsidRPr="001740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1740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составлено с учетом рабочей программы воспитания. Внесены темы, обеспечивающие реализацию следующих целевых приоритетов воспитания обучающихся через логопедические занятия:</w:t>
      </w:r>
    </w:p>
    <w:p w:rsidR="0017408C" w:rsidRDefault="00EB19CB" w:rsidP="00EB19CB">
      <w:pPr>
        <w:pStyle w:val="a4"/>
        <w:numPr>
          <w:ilvl w:val="0"/>
          <w:numId w:val="1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17408C" w:rsidRPr="0017408C">
        <w:rPr>
          <w:rFonts w:ascii="Times New Roman" w:hAnsi="Times New Roman" w:cs="Times New Roman"/>
          <w:sz w:val="28"/>
          <w:szCs w:val="28"/>
        </w:rPr>
        <w:t>ормирование</w:t>
      </w:r>
      <w:r w:rsidR="0017408C">
        <w:rPr>
          <w:rFonts w:ascii="Times New Roman" w:hAnsi="Times New Roman" w:cs="Times New Roman"/>
          <w:sz w:val="28"/>
          <w:szCs w:val="28"/>
        </w:rPr>
        <w:t xml:space="preserve"> отношения к правильному чтению и письму</w:t>
      </w:r>
      <w:r>
        <w:rPr>
          <w:rFonts w:ascii="Times New Roman" w:hAnsi="Times New Roman" w:cs="Times New Roman"/>
          <w:sz w:val="28"/>
          <w:szCs w:val="28"/>
        </w:rPr>
        <w:t xml:space="preserve"> как к показателю общечеловеческой культуры;</w:t>
      </w:r>
    </w:p>
    <w:p w:rsidR="00EB19CB" w:rsidRDefault="00EB19CB" w:rsidP="00EB19CB">
      <w:pPr>
        <w:pStyle w:val="a4"/>
        <w:numPr>
          <w:ilvl w:val="0"/>
          <w:numId w:val="1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интереса к устному народному творчеству, фольклору;</w:t>
      </w:r>
    </w:p>
    <w:p w:rsidR="00EB19CB" w:rsidRDefault="00EB19CB" w:rsidP="00EB19CB">
      <w:pPr>
        <w:pStyle w:val="a4"/>
        <w:numPr>
          <w:ilvl w:val="0"/>
          <w:numId w:val="1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поддержание интереса к новому материалу, к новым способам решения познавательных задач;</w:t>
      </w:r>
    </w:p>
    <w:p w:rsidR="00EB19CB" w:rsidRDefault="00EB19CB" w:rsidP="00EB19CB">
      <w:pPr>
        <w:pStyle w:val="a4"/>
        <w:numPr>
          <w:ilvl w:val="0"/>
          <w:numId w:val="1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умения соблюдать речевой этикет в разных ситуациях речевого общения, адекватно реагировать на замечания взрослого и реплики детей;</w:t>
      </w:r>
    </w:p>
    <w:p w:rsidR="00EB19CB" w:rsidRPr="0017408C" w:rsidRDefault="00EB19CB" w:rsidP="00EB19CB">
      <w:pPr>
        <w:pStyle w:val="a4"/>
        <w:numPr>
          <w:ilvl w:val="0"/>
          <w:numId w:val="1"/>
        </w:numPr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навыка вежливого, приветливого, внимательного уважительного отношения и обращения к другим детям и взрослым.</w:t>
      </w:r>
    </w:p>
    <w:p w:rsidR="0017408C" w:rsidRDefault="0017408C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B19CB" w:rsidRDefault="00EB19CB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B19CB" w:rsidRDefault="00EB19CB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B19CB" w:rsidRDefault="00EB19CB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B19CB" w:rsidRDefault="00EB19CB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B19CB" w:rsidRDefault="00EB19CB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B19CB" w:rsidRDefault="00EB19CB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B19CB" w:rsidRDefault="00EB19CB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B19CB" w:rsidRDefault="00EB19CB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52C57" w:rsidRDefault="00E52C57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52C57" w:rsidRDefault="00E52C57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B19CB" w:rsidRDefault="00EB19CB" w:rsidP="00EB19C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A7144" w:rsidRDefault="00CA7144" w:rsidP="00EB19CB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 CYR" w:hAnsi="Times New Roman CYR" w:cs="Times New Roman CYR"/>
          <w:b/>
          <w:sz w:val="32"/>
          <w:szCs w:val="32"/>
        </w:rPr>
      </w:pPr>
      <w:r w:rsidRPr="00EB19CB">
        <w:rPr>
          <w:rFonts w:ascii="Times New Roman CYR" w:hAnsi="Times New Roman CYR" w:cs="Times New Roman CYR"/>
          <w:b/>
          <w:sz w:val="32"/>
          <w:szCs w:val="32"/>
        </w:rPr>
        <w:lastRenderedPageBreak/>
        <w:t>Коррекционно-развивающая работа</w:t>
      </w:r>
    </w:p>
    <w:p w:rsidR="00EB19CB" w:rsidRPr="00EB19CB" w:rsidRDefault="00EB19CB" w:rsidP="00EB19CB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 CYR" w:hAnsi="Times New Roman CYR" w:cs="Times New Roman CYR"/>
          <w:b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704"/>
        <w:gridCol w:w="8641"/>
      </w:tblGrid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C7F0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Диагностика устной и письменной речи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C7F03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41" w:type="dxa"/>
          </w:tcPr>
          <w:p w:rsidR="00CA7144" w:rsidRPr="00E10118" w:rsidRDefault="00CC7F03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 устной и письменной речи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5F401F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Развитие слогового анализа и синтеза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5F401F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41" w:type="dxa"/>
          </w:tcPr>
          <w:p w:rsidR="00CA7144" w:rsidRPr="00E10118" w:rsidRDefault="005F401F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звукового анализа и синтеза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5F401F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Ударение. Ударный и безударный слог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5F401F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 xml:space="preserve">Работа со </w:t>
            </w:r>
            <w:proofErr w:type="spellStart"/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слого-ритмическими</w:t>
            </w:r>
            <w:proofErr w:type="spellEnd"/>
            <w:r w:rsidRPr="00E10118">
              <w:rPr>
                <w:rFonts w:ascii="Times New Roman" w:hAnsi="Times New Roman" w:cs="Times New Roman"/>
                <w:sz w:val="28"/>
                <w:szCs w:val="28"/>
              </w:rPr>
              <w:t xml:space="preserve"> схемами слов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5F401F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Правила переноса слов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Родственные слова. Корень слова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Подбор родственных слов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Однокоренные и родственные слова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Однокоренные слова и формы слова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Родственные слова и слова с омонимичными корнями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 xml:space="preserve"> Безударные гласные в </w:t>
            </w:r>
            <w:proofErr w:type="gramStart"/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. Проверочные слова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Сложные слова, имеющие в составе 2 корня. Соединительные гласные между ними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5F401F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Тренировочные упражнения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Общее понятие о приставках и их употреблении в речи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Выделение приставок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Разделительный твёрдый знак после приставок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слов </w:t>
            </w:r>
            <w:proofErr w:type="gramStart"/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 w:rsidRPr="00E10118">
              <w:rPr>
                <w:rFonts w:ascii="Times New Roman" w:hAnsi="Times New Roman" w:cs="Times New Roman"/>
                <w:sz w:val="28"/>
                <w:szCs w:val="28"/>
              </w:rPr>
              <w:t xml:space="preserve"> разделительным твёрдым знаком 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Разделительный мягкий знак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Написание слов с разделительным мягким знаком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 xml:space="preserve">Общее понятие о суффиксах 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Упражнения в выделении суффиксов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41" w:type="dxa"/>
          </w:tcPr>
          <w:p w:rsidR="00CA7144" w:rsidRPr="00E10118" w:rsidRDefault="005F401F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Синонимы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5F401F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641" w:type="dxa"/>
          </w:tcPr>
          <w:p w:rsidR="00CA7144" w:rsidRPr="00E10118" w:rsidRDefault="005F401F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Антонимы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 xml:space="preserve">Омонимы 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Прямой и переносный смысл слов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Имя существительное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Орфограммы существительных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Орфограммы существительных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Орфограммы существительных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Орфограммы существительных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существительных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Имя прилагательное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5F401F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Орфограммы прилагательных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Орфограммы прилагательных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Орфограммы прилагательных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Орфограммы прилагательных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прилагательного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 xml:space="preserve">Глагол 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Орфограммы глаголов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Орфограммы глаголов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Орфограммы глаголов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Орфограммы глаголов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5F401F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глагола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 xml:space="preserve">Местоимение 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 xml:space="preserve">Числительное 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Наречие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Предлоги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Упражнения в выделении предлогов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Дифференциация предлогов и приставок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Упражнения на дифференциацию предлогов и приставок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 xml:space="preserve">Союзы. Частицы 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 xml:space="preserve">Словосочетания 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5F401F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Предложени</w:t>
            </w:r>
            <w:r w:rsidR="005F401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Start"/>
            <w:r w:rsidR="005F401F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5F401F">
              <w:rPr>
                <w:rFonts w:ascii="Times New Roman" w:hAnsi="Times New Roman" w:cs="Times New Roman"/>
                <w:sz w:val="28"/>
                <w:szCs w:val="28"/>
              </w:rPr>
              <w:t>как единица речи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A48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Простые предложения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A48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Сложные предложения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A48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Распространённые и нераспространённые предложения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A4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Синтаксический разбор предложения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A48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Однородные члены предложения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A48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Анализ и синтез структуры предложения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77CB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41" w:type="dxa"/>
          </w:tcPr>
          <w:p w:rsidR="00CA7144" w:rsidRPr="00E10118" w:rsidRDefault="00077CBD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Связь слов в предложении. </w:t>
            </w:r>
            <w:r w:rsidR="00CA7144" w:rsidRPr="00E10118"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 из данных слов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77CB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Работа с деформированными предложениями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77CB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 по опорным словам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77C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Границы предложений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77C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смысловых ошибок в предложении 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77C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Характеристика предложения по цели высказывания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77C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Характеристика предложения по интонации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77C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Повествовательная интонация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77C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Восклицательная интонация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77C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Вопросительная интонация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77CB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Текст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77CB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Выделение признаков связного текста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077CBD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из предложений, данных в неправильной  смысловой последовательности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77C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Текст. Основная мысль текста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77C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Текст. Признаки текста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77C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Тема текста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77C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Текст. Опорные слова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77C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План текста</w:t>
            </w:r>
            <w:r w:rsidR="00077CBD">
              <w:rPr>
                <w:rFonts w:ascii="Times New Roman" w:hAnsi="Times New Roman" w:cs="Times New Roman"/>
                <w:sz w:val="28"/>
                <w:szCs w:val="28"/>
              </w:rPr>
              <w:t>. Деление текста на части.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77C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Краткий пересказ</w:t>
            </w:r>
            <w:r w:rsidR="00077CBD">
              <w:rPr>
                <w:rFonts w:ascii="Times New Roman" w:hAnsi="Times New Roman" w:cs="Times New Roman"/>
                <w:sz w:val="28"/>
                <w:szCs w:val="28"/>
              </w:rPr>
              <w:t>. Составление вопросов по тексту.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077CBD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641" w:type="dxa"/>
          </w:tcPr>
          <w:p w:rsidR="00CA7144" w:rsidRPr="00E10118" w:rsidRDefault="00077CBD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деформированным текстом.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077CBD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CC7F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Типы текста</w:t>
            </w:r>
            <w:r w:rsidR="00CC7F03">
              <w:rPr>
                <w:rFonts w:ascii="Times New Roman" w:hAnsi="Times New Roman" w:cs="Times New Roman"/>
                <w:sz w:val="28"/>
                <w:szCs w:val="28"/>
              </w:rPr>
              <w:t>. Повествование, описание, рассуждение.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C7F03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Текст-повествование</w:t>
            </w:r>
            <w:r w:rsidR="00CC7F0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CC7F03">
              <w:rPr>
                <w:rFonts w:ascii="Times New Roman" w:hAnsi="Times New Roman" w:cs="Times New Roman"/>
                <w:sz w:val="28"/>
                <w:szCs w:val="28"/>
              </w:rPr>
              <w:t>Текст-описание</w:t>
            </w:r>
            <w:proofErr w:type="gramStart"/>
            <w:r w:rsidR="00CC7F03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="00CC7F03">
              <w:rPr>
                <w:rFonts w:ascii="Times New Roman" w:hAnsi="Times New Roman" w:cs="Times New Roman"/>
                <w:sz w:val="28"/>
                <w:szCs w:val="28"/>
              </w:rPr>
              <w:t>екст-рассуждение</w:t>
            </w:r>
            <w:proofErr w:type="spellEnd"/>
            <w:r w:rsidR="00CC7F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C7F03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рассказов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C7F03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Рассказ по серии картинок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C7F03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Рассказ по сюжетной картинке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C7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Рассказ по заданному началу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C7F0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на заданную тему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C7F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Разговорная речь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C7F03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Правила разговорной речи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C7F03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8641" w:type="dxa"/>
          </w:tcPr>
          <w:p w:rsidR="00CA7144" w:rsidRPr="00E10118" w:rsidRDefault="00CC7F03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Разыгрывание ситуаций использования правил</w:t>
            </w:r>
            <w:r w:rsidR="00CA7144" w:rsidRPr="00E10118">
              <w:rPr>
                <w:rFonts w:ascii="Times New Roman" w:hAnsi="Times New Roman" w:cs="Times New Roman"/>
                <w:sz w:val="28"/>
                <w:szCs w:val="28"/>
              </w:rPr>
              <w:t xml:space="preserve"> разговорной речи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C7F03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Диктант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C7F03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C7F03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99-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Диагностика</w:t>
            </w:r>
          </w:p>
        </w:tc>
      </w:tr>
      <w:tr w:rsidR="00CA7144" w:rsidRPr="00E10118" w:rsidTr="00AC4007">
        <w:tc>
          <w:tcPr>
            <w:tcW w:w="704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8641" w:type="dxa"/>
          </w:tcPr>
          <w:p w:rsidR="00CA7144" w:rsidRPr="00E10118" w:rsidRDefault="00CA7144" w:rsidP="00AC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118">
              <w:rPr>
                <w:rFonts w:ascii="Times New Roman" w:hAnsi="Times New Roman" w:cs="Times New Roman"/>
                <w:sz w:val="28"/>
                <w:szCs w:val="28"/>
              </w:rPr>
              <w:t>Диагностика</w:t>
            </w:r>
          </w:p>
        </w:tc>
      </w:tr>
    </w:tbl>
    <w:p w:rsidR="00CA7144" w:rsidRPr="00E10118" w:rsidRDefault="00CA7144" w:rsidP="00CA7144">
      <w:pPr>
        <w:rPr>
          <w:rFonts w:ascii="Times New Roman" w:hAnsi="Times New Roman" w:cs="Times New Roman"/>
          <w:sz w:val="28"/>
          <w:szCs w:val="28"/>
        </w:rPr>
      </w:pPr>
    </w:p>
    <w:p w:rsidR="00CA7144" w:rsidRDefault="00CA7144" w:rsidP="00CA7144">
      <w:pPr>
        <w:rPr>
          <w:rFonts w:ascii="Times New Roman" w:hAnsi="Times New Roman" w:cs="Times New Roman"/>
          <w:sz w:val="28"/>
          <w:szCs w:val="28"/>
        </w:rPr>
      </w:pPr>
      <w:r w:rsidRPr="00E10118">
        <w:rPr>
          <w:rFonts w:ascii="Times New Roman" w:hAnsi="Times New Roman" w:cs="Times New Roman"/>
          <w:sz w:val="28"/>
          <w:szCs w:val="28"/>
        </w:rPr>
        <w:t>Итого: 105 занятий (</w:t>
      </w:r>
      <w:r w:rsidR="00CC7F03">
        <w:rPr>
          <w:rFonts w:ascii="Times New Roman" w:hAnsi="Times New Roman" w:cs="Times New Roman"/>
          <w:sz w:val="28"/>
          <w:szCs w:val="28"/>
        </w:rPr>
        <w:t>14 часов диагностики, 9</w:t>
      </w:r>
      <w:r w:rsidRPr="00E10118">
        <w:rPr>
          <w:rFonts w:ascii="Times New Roman" w:hAnsi="Times New Roman" w:cs="Times New Roman"/>
          <w:sz w:val="28"/>
          <w:szCs w:val="28"/>
        </w:rPr>
        <w:t>1 час коррекционных занятий)</w:t>
      </w:r>
    </w:p>
    <w:p w:rsidR="00CA7144" w:rsidRDefault="00CA7144">
      <w:pPr>
        <w:rPr>
          <w:rFonts w:ascii="Times New Roman" w:hAnsi="Times New Roman" w:cs="Times New Roman"/>
          <w:sz w:val="28"/>
          <w:szCs w:val="28"/>
        </w:rPr>
      </w:pPr>
    </w:p>
    <w:p w:rsidR="00E52C57" w:rsidRDefault="00E52C57">
      <w:pPr>
        <w:rPr>
          <w:rFonts w:ascii="Times New Roman" w:hAnsi="Times New Roman" w:cs="Times New Roman"/>
          <w:sz w:val="28"/>
          <w:szCs w:val="28"/>
        </w:rPr>
      </w:pPr>
    </w:p>
    <w:p w:rsidR="00E52C57" w:rsidRDefault="00E52C57">
      <w:pPr>
        <w:rPr>
          <w:rFonts w:ascii="Times New Roman" w:hAnsi="Times New Roman" w:cs="Times New Roman"/>
          <w:sz w:val="28"/>
          <w:szCs w:val="28"/>
        </w:rPr>
      </w:pPr>
    </w:p>
    <w:p w:rsidR="00E52C57" w:rsidRDefault="00E52C57">
      <w:pPr>
        <w:rPr>
          <w:rFonts w:ascii="Times New Roman" w:hAnsi="Times New Roman" w:cs="Times New Roman"/>
          <w:sz w:val="28"/>
          <w:szCs w:val="28"/>
        </w:rPr>
      </w:pPr>
    </w:p>
    <w:p w:rsidR="00E52C57" w:rsidRDefault="00E52C57">
      <w:pPr>
        <w:rPr>
          <w:rFonts w:ascii="Times New Roman" w:hAnsi="Times New Roman" w:cs="Times New Roman"/>
          <w:sz w:val="28"/>
          <w:szCs w:val="28"/>
        </w:rPr>
      </w:pPr>
    </w:p>
    <w:p w:rsidR="00E52C57" w:rsidRDefault="00E52C57">
      <w:pPr>
        <w:rPr>
          <w:rFonts w:ascii="Times New Roman" w:hAnsi="Times New Roman" w:cs="Times New Roman"/>
          <w:sz w:val="28"/>
          <w:szCs w:val="28"/>
        </w:rPr>
      </w:pPr>
    </w:p>
    <w:p w:rsidR="00E52C57" w:rsidRDefault="00E52C57">
      <w:pPr>
        <w:rPr>
          <w:rFonts w:ascii="Times New Roman" w:hAnsi="Times New Roman" w:cs="Times New Roman"/>
          <w:sz w:val="28"/>
          <w:szCs w:val="28"/>
        </w:rPr>
      </w:pPr>
    </w:p>
    <w:p w:rsidR="00E52C57" w:rsidRDefault="00E52C57">
      <w:pPr>
        <w:rPr>
          <w:rFonts w:ascii="Times New Roman" w:hAnsi="Times New Roman" w:cs="Times New Roman"/>
          <w:sz w:val="28"/>
          <w:szCs w:val="28"/>
        </w:rPr>
      </w:pPr>
    </w:p>
    <w:p w:rsidR="00E52C57" w:rsidRDefault="00E52C57">
      <w:pPr>
        <w:rPr>
          <w:rFonts w:ascii="Times New Roman" w:hAnsi="Times New Roman" w:cs="Times New Roman"/>
          <w:sz w:val="28"/>
          <w:szCs w:val="28"/>
        </w:rPr>
      </w:pPr>
    </w:p>
    <w:p w:rsidR="00E52C57" w:rsidRDefault="00E52C57">
      <w:pPr>
        <w:rPr>
          <w:rFonts w:ascii="Times New Roman" w:hAnsi="Times New Roman" w:cs="Times New Roman"/>
          <w:sz w:val="28"/>
          <w:szCs w:val="28"/>
        </w:rPr>
      </w:pPr>
    </w:p>
    <w:p w:rsidR="00E52C57" w:rsidRDefault="00E52C57">
      <w:pPr>
        <w:rPr>
          <w:rFonts w:ascii="Times New Roman" w:hAnsi="Times New Roman" w:cs="Times New Roman"/>
          <w:sz w:val="28"/>
          <w:szCs w:val="28"/>
        </w:rPr>
      </w:pPr>
    </w:p>
    <w:p w:rsidR="00E52C57" w:rsidRDefault="00E52C57">
      <w:pPr>
        <w:rPr>
          <w:rFonts w:ascii="Times New Roman" w:hAnsi="Times New Roman" w:cs="Times New Roman"/>
          <w:sz w:val="28"/>
          <w:szCs w:val="28"/>
        </w:rPr>
      </w:pPr>
    </w:p>
    <w:p w:rsidR="00E52C57" w:rsidRDefault="00E52C57">
      <w:pPr>
        <w:rPr>
          <w:rFonts w:ascii="Times New Roman" w:hAnsi="Times New Roman" w:cs="Times New Roman"/>
          <w:sz w:val="28"/>
          <w:szCs w:val="28"/>
        </w:rPr>
      </w:pPr>
    </w:p>
    <w:p w:rsidR="00E52C57" w:rsidRDefault="00E52C57">
      <w:pPr>
        <w:rPr>
          <w:rFonts w:ascii="Times New Roman" w:hAnsi="Times New Roman" w:cs="Times New Roman"/>
          <w:sz w:val="28"/>
          <w:szCs w:val="28"/>
        </w:rPr>
      </w:pPr>
    </w:p>
    <w:p w:rsidR="00E52C57" w:rsidRDefault="00E52C57">
      <w:pPr>
        <w:rPr>
          <w:rFonts w:ascii="Times New Roman" w:hAnsi="Times New Roman" w:cs="Times New Roman"/>
          <w:sz w:val="28"/>
          <w:szCs w:val="28"/>
        </w:rPr>
      </w:pPr>
    </w:p>
    <w:p w:rsidR="00E52C57" w:rsidRDefault="00E52C57">
      <w:pPr>
        <w:rPr>
          <w:rFonts w:ascii="Times New Roman" w:hAnsi="Times New Roman" w:cs="Times New Roman"/>
          <w:sz w:val="28"/>
          <w:szCs w:val="28"/>
        </w:rPr>
      </w:pPr>
    </w:p>
    <w:p w:rsidR="00E52C57" w:rsidRDefault="00E52C57">
      <w:pPr>
        <w:rPr>
          <w:rFonts w:ascii="Times New Roman" w:hAnsi="Times New Roman" w:cs="Times New Roman"/>
          <w:sz w:val="28"/>
          <w:szCs w:val="28"/>
        </w:rPr>
      </w:pPr>
    </w:p>
    <w:p w:rsidR="00E52C57" w:rsidRDefault="00E52C57" w:rsidP="00E52C57">
      <w:pPr>
        <w:pStyle w:val="a5"/>
        <w:spacing w:after="0" w:line="360" w:lineRule="auto"/>
        <w:ind w:firstLine="539"/>
      </w:pPr>
      <w:r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E52C57" w:rsidRDefault="00E52C57" w:rsidP="00E52C57">
      <w:pPr>
        <w:pStyle w:val="a5"/>
        <w:spacing w:after="0" w:line="360" w:lineRule="auto"/>
      </w:pPr>
      <w:r>
        <w:rPr>
          <w:color w:val="000000"/>
          <w:sz w:val="28"/>
          <w:szCs w:val="28"/>
        </w:rPr>
        <w:t xml:space="preserve">1. Психолого-педагогическое обеспечение, включающее в себя обеспечение дифференцированных, психолого-педагогических, специализированных и </w:t>
      </w:r>
      <w:proofErr w:type="spellStart"/>
      <w:r>
        <w:rPr>
          <w:color w:val="000000"/>
          <w:sz w:val="28"/>
          <w:szCs w:val="28"/>
        </w:rPr>
        <w:t>здоровьесберегающих</w:t>
      </w:r>
      <w:proofErr w:type="spellEnd"/>
      <w:r>
        <w:rPr>
          <w:color w:val="000000"/>
          <w:sz w:val="28"/>
          <w:szCs w:val="28"/>
        </w:rPr>
        <w:t xml:space="preserve"> условий.</w:t>
      </w:r>
    </w:p>
    <w:p w:rsidR="00E52C57" w:rsidRDefault="00E52C57" w:rsidP="00E52C57">
      <w:pPr>
        <w:pStyle w:val="a5"/>
        <w:spacing w:after="0" w:line="360" w:lineRule="auto"/>
      </w:pPr>
      <w:r>
        <w:rPr>
          <w:color w:val="000000"/>
          <w:sz w:val="28"/>
          <w:szCs w:val="28"/>
        </w:rPr>
        <w:t>2. Программно-методическое обеспечение</w:t>
      </w:r>
    </w:p>
    <w:p w:rsidR="00E52C57" w:rsidRDefault="00E52C57" w:rsidP="00E52C57">
      <w:pPr>
        <w:pStyle w:val="a5"/>
        <w:spacing w:after="0" w:line="360" w:lineRule="auto"/>
        <w:ind w:left="1083" w:firstLine="709"/>
      </w:pPr>
      <w:r>
        <w:rPr>
          <w:color w:val="000000"/>
          <w:sz w:val="28"/>
          <w:szCs w:val="28"/>
        </w:rPr>
        <w:t xml:space="preserve">- Электронный ресурс – Режим доступа: </w:t>
      </w:r>
      <w:hyperlink r:id="rId6" w:history="1">
        <w:r>
          <w:rPr>
            <w:rStyle w:val="a6"/>
            <w:color w:val="0000FF"/>
            <w:sz w:val="28"/>
            <w:szCs w:val="28"/>
          </w:rPr>
          <w:t>http://nsportal.ru/nachalnaya-shkola/logopediya/2011/07/17/av-yastrebova-tpbessonova-instruktivno-metodicheskoe-pismo</w:t>
        </w:r>
      </w:hyperlink>
      <w:r>
        <w:rPr>
          <w:color w:val="000000"/>
          <w:sz w:val="28"/>
          <w:szCs w:val="28"/>
        </w:rPr>
        <w:t xml:space="preserve"> Дата доступа: 20.08.2013</w:t>
      </w:r>
    </w:p>
    <w:p w:rsidR="00E52C57" w:rsidRDefault="00E52C57" w:rsidP="00E52C57">
      <w:pPr>
        <w:pStyle w:val="a5"/>
        <w:spacing w:after="0" w:line="360" w:lineRule="auto"/>
        <w:ind w:left="1083" w:firstLine="709"/>
      </w:pPr>
      <w:r>
        <w:rPr>
          <w:color w:val="000000"/>
          <w:sz w:val="28"/>
          <w:szCs w:val="28"/>
        </w:rPr>
        <w:t xml:space="preserve">- Букварь. Жукова Н.С. </w:t>
      </w:r>
      <w:proofErr w:type="spellStart"/>
      <w:r>
        <w:rPr>
          <w:color w:val="000000"/>
          <w:sz w:val="28"/>
          <w:szCs w:val="28"/>
        </w:rPr>
        <w:t>Эксмо</w:t>
      </w:r>
      <w:proofErr w:type="spellEnd"/>
      <w:r>
        <w:rPr>
          <w:color w:val="000000"/>
          <w:sz w:val="28"/>
          <w:szCs w:val="28"/>
        </w:rPr>
        <w:t>, 2009.</w:t>
      </w:r>
    </w:p>
    <w:p w:rsidR="00E52C57" w:rsidRDefault="00E52C57" w:rsidP="00E52C57">
      <w:pPr>
        <w:pStyle w:val="a5"/>
        <w:spacing w:after="0" w:line="360" w:lineRule="auto"/>
        <w:ind w:left="1083" w:firstLine="709"/>
      </w:pPr>
      <w:r>
        <w:rPr>
          <w:color w:val="000000"/>
          <w:sz w:val="28"/>
          <w:szCs w:val="28"/>
        </w:rPr>
        <w:t xml:space="preserve">- Мазанова Е.В. Коррекция </w:t>
      </w:r>
      <w:proofErr w:type="spellStart"/>
      <w:r>
        <w:rPr>
          <w:color w:val="000000"/>
          <w:sz w:val="28"/>
          <w:szCs w:val="28"/>
        </w:rPr>
        <w:t>дисграфии</w:t>
      </w:r>
      <w:proofErr w:type="spellEnd"/>
      <w:r>
        <w:rPr>
          <w:color w:val="000000"/>
          <w:sz w:val="28"/>
          <w:szCs w:val="28"/>
        </w:rPr>
        <w:t xml:space="preserve"> на почве нарушения языкового анализа и синтеза. Конспекты занятий для логопедов / Е.В. Мазанова. -- М.</w:t>
      </w:r>
      <w:proofErr w:type="gramStart"/>
      <w:r>
        <w:rPr>
          <w:color w:val="000000"/>
          <w:sz w:val="28"/>
          <w:szCs w:val="28"/>
        </w:rPr>
        <w:t xml:space="preserve"> :</w:t>
      </w:r>
      <w:proofErr w:type="gramEnd"/>
      <w:r>
        <w:rPr>
          <w:color w:val="000000"/>
          <w:sz w:val="28"/>
          <w:szCs w:val="28"/>
        </w:rPr>
        <w:t xml:space="preserve"> Издательство ГНОМ, 2014.</w:t>
      </w:r>
    </w:p>
    <w:p w:rsidR="00E52C57" w:rsidRDefault="00E52C57" w:rsidP="00E52C57">
      <w:pPr>
        <w:pStyle w:val="a5"/>
        <w:spacing w:after="0" w:line="360" w:lineRule="auto"/>
        <w:ind w:left="1083" w:firstLine="709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Ишимова</w:t>
      </w:r>
      <w:proofErr w:type="spellEnd"/>
      <w:r>
        <w:rPr>
          <w:color w:val="000000"/>
          <w:sz w:val="28"/>
          <w:szCs w:val="28"/>
        </w:rPr>
        <w:t xml:space="preserve"> О.А., Шаховская С.Н., </w:t>
      </w:r>
      <w:proofErr w:type="spellStart"/>
      <w:r>
        <w:rPr>
          <w:color w:val="000000"/>
          <w:sz w:val="28"/>
          <w:szCs w:val="28"/>
        </w:rPr>
        <w:t>Алмазова</w:t>
      </w:r>
      <w:proofErr w:type="spellEnd"/>
      <w:r>
        <w:rPr>
          <w:color w:val="000000"/>
          <w:sz w:val="28"/>
          <w:szCs w:val="28"/>
        </w:rPr>
        <w:t xml:space="preserve"> А.А. Логопедическое сопровождение учащихся начальных классов. Письмо. Программно-методические материалы: пособие для учителя. – М.: Просвещение, 2019.</w:t>
      </w:r>
    </w:p>
    <w:p w:rsidR="00E52C57" w:rsidRDefault="00E52C57" w:rsidP="00E52C57">
      <w:pPr>
        <w:pStyle w:val="a5"/>
        <w:spacing w:after="0" w:line="360" w:lineRule="auto"/>
        <w:ind w:left="1083" w:firstLine="709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Ишимова</w:t>
      </w:r>
      <w:proofErr w:type="spellEnd"/>
      <w:r>
        <w:rPr>
          <w:color w:val="000000"/>
          <w:sz w:val="28"/>
          <w:szCs w:val="28"/>
        </w:rPr>
        <w:t xml:space="preserve"> О. А.Логопедическое сопровождение учащихся начальных классов. Чтение. Программно-методические материалы: пособие для учителя. – М.: Просвещение, 2019.</w:t>
      </w:r>
    </w:p>
    <w:p w:rsidR="00E52C57" w:rsidRDefault="00E52C57" w:rsidP="00E52C57">
      <w:pPr>
        <w:pStyle w:val="a5"/>
        <w:spacing w:after="0" w:line="360" w:lineRule="auto"/>
        <w:ind w:left="1083" w:firstLine="709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Ишимова</w:t>
      </w:r>
      <w:proofErr w:type="spellEnd"/>
      <w:r>
        <w:rPr>
          <w:color w:val="000000"/>
          <w:sz w:val="28"/>
          <w:szCs w:val="28"/>
        </w:rPr>
        <w:t xml:space="preserve"> О.А., </w:t>
      </w:r>
      <w:proofErr w:type="spellStart"/>
      <w:r>
        <w:rPr>
          <w:color w:val="000000"/>
          <w:sz w:val="28"/>
          <w:szCs w:val="28"/>
        </w:rPr>
        <w:t>Алмазова</w:t>
      </w:r>
      <w:proofErr w:type="spellEnd"/>
      <w:r>
        <w:rPr>
          <w:color w:val="000000"/>
          <w:sz w:val="28"/>
          <w:szCs w:val="28"/>
        </w:rPr>
        <w:t xml:space="preserve"> А.А. Развитие речи. Письмо. Тетрадь-помощница для учащихся начальных классов. – М.: Просвещение, 2019.</w:t>
      </w:r>
    </w:p>
    <w:p w:rsidR="00E52C57" w:rsidRDefault="00E52C57" w:rsidP="00E52C57">
      <w:pPr>
        <w:pStyle w:val="a5"/>
        <w:spacing w:after="0" w:line="360" w:lineRule="auto"/>
        <w:ind w:firstLine="539"/>
      </w:pPr>
    </w:p>
    <w:p w:rsidR="00E52C57" w:rsidRDefault="00E52C57">
      <w:pPr>
        <w:rPr>
          <w:rFonts w:ascii="Times New Roman" w:hAnsi="Times New Roman" w:cs="Times New Roman"/>
          <w:sz w:val="28"/>
          <w:szCs w:val="28"/>
        </w:rPr>
      </w:pPr>
    </w:p>
    <w:p w:rsidR="00E52C57" w:rsidRDefault="00E52C57">
      <w:pPr>
        <w:rPr>
          <w:rFonts w:ascii="Times New Roman" w:hAnsi="Times New Roman" w:cs="Times New Roman"/>
          <w:sz w:val="28"/>
          <w:szCs w:val="28"/>
        </w:rPr>
      </w:pPr>
    </w:p>
    <w:p w:rsidR="00E52C57" w:rsidRDefault="00E52C57">
      <w:pPr>
        <w:rPr>
          <w:rFonts w:ascii="Times New Roman" w:hAnsi="Times New Roman" w:cs="Times New Roman"/>
          <w:sz w:val="28"/>
          <w:szCs w:val="28"/>
        </w:rPr>
      </w:pPr>
    </w:p>
    <w:p w:rsidR="00E52C57" w:rsidRPr="00E10118" w:rsidRDefault="00E52C57">
      <w:pPr>
        <w:rPr>
          <w:rFonts w:ascii="Times New Roman" w:hAnsi="Times New Roman" w:cs="Times New Roman"/>
          <w:sz w:val="28"/>
          <w:szCs w:val="28"/>
        </w:rPr>
      </w:pPr>
    </w:p>
    <w:sectPr w:rsidR="00E52C57" w:rsidRPr="00E10118" w:rsidSect="00310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804ED"/>
    <w:multiLevelType w:val="hybridMultilevel"/>
    <w:tmpl w:val="416C43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proofState w:spelling="clean" w:grammar="clean"/>
  <w:defaultTabStop w:val="708"/>
  <w:characterSpacingControl w:val="doNotCompress"/>
  <w:compat/>
  <w:rsids>
    <w:rsidRoot w:val="008C4661"/>
    <w:rsid w:val="000138E1"/>
    <w:rsid w:val="00077CBD"/>
    <w:rsid w:val="00146F3E"/>
    <w:rsid w:val="0017408C"/>
    <w:rsid w:val="003104E6"/>
    <w:rsid w:val="00422133"/>
    <w:rsid w:val="005F401F"/>
    <w:rsid w:val="006E5A44"/>
    <w:rsid w:val="00730FFB"/>
    <w:rsid w:val="00765605"/>
    <w:rsid w:val="00787291"/>
    <w:rsid w:val="00820BDD"/>
    <w:rsid w:val="00824005"/>
    <w:rsid w:val="008C4661"/>
    <w:rsid w:val="00B20850"/>
    <w:rsid w:val="00CA7144"/>
    <w:rsid w:val="00CC7F03"/>
    <w:rsid w:val="00CF22AC"/>
    <w:rsid w:val="00E10118"/>
    <w:rsid w:val="00E52C57"/>
    <w:rsid w:val="00EB19CB"/>
    <w:rsid w:val="00F60CE1"/>
    <w:rsid w:val="00FA4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2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408C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52C5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E52C57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2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sportal.ru/nachalnaya-shkola/logopediya/2011/07/17/av-yastrebova-tpbessonova-instruktivno-metodicheskoe-pism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F638C-B69E-4635-AFD1-35669BB0B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4294967238</TotalTime>
  <Pages>10</Pages>
  <Words>1808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</cp:lastModifiedBy>
  <cp:revision>11</cp:revision>
  <dcterms:created xsi:type="dcterms:W3CDTF">2021-04-16T07:12:00Z</dcterms:created>
  <dcterms:modified xsi:type="dcterms:W3CDTF">2022-10-24T04:12:00Z</dcterms:modified>
</cp:coreProperties>
</file>